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801" w:rsidRPr="00405DE5" w:rsidRDefault="00A95568">
      <w:r w:rsidRPr="00A95568">
        <w:rPr>
          <w:rFonts w:hint="eastAsia"/>
          <w:sz w:val="32"/>
          <w:szCs w:val="32"/>
        </w:rPr>
        <w:t>大地震・津波発生時等における学校</w:t>
      </w:r>
      <w:bookmarkStart w:id="0" w:name="_GoBack"/>
      <w:bookmarkEnd w:id="0"/>
      <w:r>
        <w:rPr>
          <w:rFonts w:hint="eastAsia"/>
          <w:sz w:val="32"/>
          <w:szCs w:val="32"/>
        </w:rPr>
        <w:t>の</w:t>
      </w:r>
      <w:r w:rsidR="000851D0" w:rsidRPr="000851D0">
        <w:rPr>
          <w:rFonts w:hint="eastAsia"/>
          <w:sz w:val="32"/>
          <w:szCs w:val="32"/>
        </w:rPr>
        <w:t>対応について</w:t>
      </w:r>
      <w:r w:rsidR="00405DE5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</w:t>
      </w:r>
      <w:r w:rsidR="00405DE5">
        <w:rPr>
          <w:rFonts w:hint="eastAsia"/>
        </w:rPr>
        <w:t xml:space="preserve">　　　　　　津市立</w:t>
      </w:r>
      <w:r w:rsidR="003F222C">
        <w:rPr>
          <w:rFonts w:hint="eastAsia"/>
        </w:rPr>
        <w:t>香海中</w:t>
      </w:r>
      <w:r w:rsidR="00405DE5">
        <w:rPr>
          <w:rFonts w:hint="eastAsia"/>
        </w:rPr>
        <w:t>学校</w:t>
      </w:r>
    </w:p>
    <w:tbl>
      <w:tblPr>
        <w:tblStyle w:val="101"/>
        <w:tblW w:w="0" w:type="auto"/>
        <w:tblLook w:val="04A0" w:firstRow="1" w:lastRow="0" w:firstColumn="1" w:lastColumn="0" w:noHBand="0" w:noVBand="1"/>
      </w:tblPr>
      <w:tblGrid>
        <w:gridCol w:w="903"/>
        <w:gridCol w:w="6224"/>
        <w:gridCol w:w="4062"/>
        <w:gridCol w:w="3361"/>
      </w:tblGrid>
      <w:tr w:rsidR="00F277B4" w:rsidTr="00EC2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</w:tcPr>
          <w:p w:rsidR="005A3801" w:rsidRPr="00351F1B" w:rsidRDefault="005A3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24" w:type="dxa"/>
          </w:tcPr>
          <w:p w:rsidR="005A3801" w:rsidRPr="00351F1B" w:rsidRDefault="009A1290" w:rsidP="00B46D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〈１〉</w:t>
            </w:r>
            <w:r w:rsidR="005A3801" w:rsidRPr="00351F1B">
              <w:rPr>
                <w:rFonts w:asciiTheme="majorEastAsia" w:eastAsiaTheme="majorEastAsia" w:hAnsiTheme="majorEastAsia" w:hint="eastAsia"/>
                <w:sz w:val="24"/>
                <w:szCs w:val="24"/>
              </w:rPr>
              <w:t>津市内で震度５強以上</w:t>
            </w:r>
            <w:r w:rsidR="005A3801" w:rsidRPr="00351F1B">
              <w:rPr>
                <w:rFonts w:asciiTheme="majorEastAsia" w:eastAsiaTheme="majorEastAsia" w:hAnsiTheme="majorEastAsia" w:hint="eastAsia"/>
              </w:rPr>
              <w:t>の地震が発生した場合</w:t>
            </w:r>
          </w:p>
          <w:p w:rsidR="00F2600C" w:rsidRPr="00F2600C" w:rsidRDefault="005A3801" w:rsidP="00D26207">
            <w:pPr>
              <w:ind w:leftChars="300" w:left="6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津波警報</w:t>
            </w:r>
            <w:r w:rsidR="00D26207" w:rsidRPr="005C42E4">
              <w:rPr>
                <w:rFonts w:asciiTheme="majorEastAsia" w:eastAsiaTheme="majorEastAsia" w:hAnsiTheme="majorEastAsia" w:hint="eastAsia"/>
              </w:rPr>
              <w:t>大津</w:t>
            </w:r>
            <w:r w:rsidR="00D26207" w:rsidRPr="00405DE5">
              <w:rPr>
                <w:rFonts w:asciiTheme="majorEastAsia" w:eastAsiaTheme="majorEastAsia" w:hAnsiTheme="majorEastAsia" w:hint="eastAsia"/>
              </w:rPr>
              <w:t>波警報による</w:t>
            </w:r>
            <w:r w:rsidRPr="00405DE5">
              <w:rPr>
                <w:rFonts w:asciiTheme="majorEastAsia" w:eastAsiaTheme="majorEastAsia" w:hAnsiTheme="majorEastAsia" w:hint="eastAsia"/>
              </w:rPr>
              <w:t>避難指示</w:t>
            </w:r>
            <w:r w:rsidRPr="00351F1B">
              <w:rPr>
                <w:rFonts w:asciiTheme="majorEastAsia" w:eastAsiaTheme="majorEastAsia" w:hAnsiTheme="majorEastAsia" w:hint="eastAsia"/>
              </w:rPr>
              <w:t>が発令された場合【対象地域</w:t>
            </w:r>
            <w:r w:rsidR="00844A3F">
              <w:rPr>
                <w:rFonts w:asciiTheme="majorEastAsia" w:eastAsiaTheme="majorEastAsia" w:hAnsiTheme="majorEastAsia" w:hint="eastAsia"/>
              </w:rPr>
              <w:t>のある</w:t>
            </w:r>
            <w:r w:rsidR="00FE4E08">
              <w:rPr>
                <w:rFonts w:asciiTheme="majorEastAsia" w:eastAsiaTheme="majorEastAsia" w:hAnsiTheme="majorEastAsia" w:hint="eastAsia"/>
              </w:rPr>
              <w:t>学校</w:t>
            </w:r>
            <w:r w:rsidRPr="00351F1B">
              <w:rPr>
                <w:rFonts w:asciiTheme="majorEastAsia" w:eastAsiaTheme="majorEastAsia" w:hAnsiTheme="majorEastAsia" w:hint="eastAsia"/>
              </w:rPr>
              <w:t>】</w:t>
            </w:r>
          </w:p>
        </w:tc>
        <w:tc>
          <w:tcPr>
            <w:tcW w:w="4062" w:type="dxa"/>
          </w:tcPr>
          <w:p w:rsidR="005A3801" w:rsidRPr="00351F1B" w:rsidRDefault="009A1290" w:rsidP="002D01D2">
            <w:pPr>
              <w:ind w:left="663" w:hangingChars="300" w:hanging="66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〈２〉</w:t>
            </w:r>
            <w:r w:rsidR="005A3801" w:rsidRPr="00351F1B">
              <w:rPr>
                <w:rFonts w:asciiTheme="majorEastAsia" w:eastAsiaTheme="majorEastAsia" w:hAnsiTheme="majorEastAsia" w:hint="eastAsia"/>
                <w:sz w:val="24"/>
                <w:szCs w:val="24"/>
              </w:rPr>
              <w:t>津市内で震度５弱</w:t>
            </w:r>
            <w:r w:rsidR="005A3801" w:rsidRPr="00351F1B">
              <w:rPr>
                <w:rFonts w:asciiTheme="majorEastAsia" w:eastAsiaTheme="majorEastAsia" w:hAnsiTheme="majorEastAsia" w:hint="eastAsia"/>
              </w:rPr>
              <w:t>の地震が発生した場合</w:t>
            </w:r>
          </w:p>
        </w:tc>
        <w:tc>
          <w:tcPr>
            <w:tcW w:w="3361" w:type="dxa"/>
          </w:tcPr>
          <w:p w:rsidR="005A3801" w:rsidRPr="00351F1B" w:rsidRDefault="009A1290" w:rsidP="009A1290">
            <w:pPr>
              <w:ind w:left="663" w:hangingChars="300" w:hanging="66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〈３〉</w:t>
            </w:r>
            <w:r w:rsidR="005A3801" w:rsidRPr="00351F1B">
              <w:rPr>
                <w:rFonts w:asciiTheme="majorEastAsia" w:eastAsiaTheme="majorEastAsia" w:hAnsiTheme="majorEastAsia" w:hint="eastAsia"/>
                <w:sz w:val="24"/>
                <w:szCs w:val="24"/>
              </w:rPr>
              <w:t>津市内で震度４</w:t>
            </w:r>
            <w:r w:rsidR="005A3801" w:rsidRPr="00351F1B">
              <w:rPr>
                <w:rFonts w:asciiTheme="majorEastAsia" w:eastAsiaTheme="majorEastAsia" w:hAnsiTheme="majorEastAsia" w:hint="eastAsia"/>
              </w:rPr>
              <w:t>の地震が発生した場合</w:t>
            </w:r>
          </w:p>
          <w:p w:rsidR="005A3801" w:rsidRPr="00A95568" w:rsidRDefault="005A3801" w:rsidP="00AD2AC6">
            <w:pPr>
              <w:ind w:leftChars="300" w:left="6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EastAsia" w:eastAsiaTheme="majorEastAsia" w:hAnsiTheme="majorEastAsia"/>
                <w:dstrike/>
              </w:rPr>
            </w:pPr>
          </w:p>
        </w:tc>
      </w:tr>
      <w:tr w:rsidR="00F277B4" w:rsidTr="00EC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</w:tcPr>
          <w:p w:rsidR="005A3801" w:rsidRPr="00351F1B" w:rsidRDefault="00B46DC3">
            <w:pPr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始業前</w:t>
            </w:r>
          </w:p>
        </w:tc>
        <w:tc>
          <w:tcPr>
            <w:tcW w:w="6224" w:type="dxa"/>
          </w:tcPr>
          <w:p w:rsidR="005A3801" w:rsidRPr="00EC283A" w:rsidRDefault="00156FFF" w:rsidP="00EC283A">
            <w:pPr>
              <w:pStyle w:val="a5"/>
              <w:numPr>
                <w:ilvl w:val="0"/>
                <w:numId w:val="10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休校と</w:t>
            </w:r>
            <w:r w:rsidR="005475E6">
              <w:rPr>
                <w:rFonts w:hint="eastAsia"/>
              </w:rPr>
              <w:t>します。</w:t>
            </w:r>
          </w:p>
          <w:p w:rsidR="005475E6" w:rsidRDefault="005475E6" w:rsidP="005475E6">
            <w:pPr>
              <w:pStyle w:val="a5"/>
              <w:numPr>
                <w:ilvl w:val="0"/>
                <w:numId w:val="10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安全な場所に避難する等、各家庭で安全を確保してください。</w:t>
            </w:r>
          </w:p>
          <w:p w:rsidR="005475E6" w:rsidRDefault="005475E6" w:rsidP="00F2600C">
            <w:pPr>
              <w:pStyle w:val="a5"/>
              <w:numPr>
                <w:ilvl w:val="0"/>
                <w:numId w:val="10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学校再開の連絡があるまで登校見合わせとします。</w:t>
            </w:r>
          </w:p>
        </w:tc>
        <w:tc>
          <w:tcPr>
            <w:tcW w:w="4062" w:type="dxa"/>
          </w:tcPr>
          <w:p w:rsidR="004F6A23" w:rsidRDefault="005E0887" w:rsidP="007B074E">
            <w:pPr>
              <w:pStyle w:val="a5"/>
              <w:numPr>
                <w:ilvl w:val="0"/>
                <w:numId w:val="7"/>
              </w:numPr>
              <w:ind w:leftChars="0" w:left="412" w:hanging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当日の授業実施を含め、</w:t>
            </w:r>
            <w:r w:rsidR="004F6A23">
              <w:rPr>
                <w:rFonts w:hint="eastAsia"/>
              </w:rPr>
              <w:t>学校から</w:t>
            </w:r>
            <w:r w:rsidR="00B46DC3">
              <w:rPr>
                <w:rFonts w:hint="eastAsia"/>
              </w:rPr>
              <w:t>連絡があるまで登校見合わせと</w:t>
            </w:r>
            <w:r w:rsidR="009A0B5B">
              <w:rPr>
                <w:rFonts w:hint="eastAsia"/>
              </w:rPr>
              <w:t>します</w:t>
            </w:r>
            <w:r w:rsidR="00B46DC3">
              <w:rPr>
                <w:rFonts w:hint="eastAsia"/>
              </w:rPr>
              <w:t>。</w:t>
            </w:r>
          </w:p>
          <w:p w:rsidR="007B074E" w:rsidRDefault="00B46DC3" w:rsidP="005E0887">
            <w:pPr>
              <w:pStyle w:val="a5"/>
              <w:numPr>
                <w:ilvl w:val="0"/>
                <w:numId w:val="7"/>
              </w:numPr>
              <w:ind w:leftChars="0" w:left="412" w:hanging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学校施設、通学路等の安全点検</w:t>
            </w:r>
            <w:r w:rsidR="004F6A23">
              <w:rPr>
                <w:rFonts w:hint="eastAsia"/>
              </w:rPr>
              <w:t>後、</w:t>
            </w:r>
            <w:r w:rsidR="005E0887">
              <w:rPr>
                <w:rFonts w:hint="eastAsia"/>
              </w:rPr>
              <w:t>学校から連絡をします</w:t>
            </w:r>
            <w:r>
              <w:rPr>
                <w:rFonts w:hint="eastAsia"/>
              </w:rPr>
              <w:t>。</w:t>
            </w:r>
          </w:p>
        </w:tc>
        <w:tc>
          <w:tcPr>
            <w:tcW w:w="3361" w:type="dxa"/>
          </w:tcPr>
          <w:p w:rsidR="005A3801" w:rsidRDefault="00B46DC3" w:rsidP="0018545C">
            <w:pPr>
              <w:pStyle w:val="a5"/>
              <w:numPr>
                <w:ilvl w:val="0"/>
                <w:numId w:val="15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通常どおり授業を実施します。（登下校の安全確保が困難</w:t>
            </w:r>
            <w:r w:rsidR="0018545C">
              <w:rPr>
                <w:rFonts w:hint="eastAsia"/>
              </w:rPr>
              <w:t>な</w:t>
            </w:r>
            <w:r>
              <w:rPr>
                <w:rFonts w:hint="eastAsia"/>
              </w:rPr>
              <w:t>場合は、登校を見合わせてください。）</w:t>
            </w:r>
          </w:p>
        </w:tc>
      </w:tr>
      <w:tr w:rsidR="0018545C" w:rsidTr="00EC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</w:tcPr>
          <w:p w:rsidR="0018545C" w:rsidRPr="00351F1B" w:rsidRDefault="0018545C" w:rsidP="00AB6A48">
            <w:pPr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登下校</w:t>
            </w:r>
          </w:p>
          <w:p w:rsidR="0018545C" w:rsidRPr="00351F1B" w:rsidRDefault="0018545C" w:rsidP="00AB6A48">
            <w:pPr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時</w:t>
            </w:r>
          </w:p>
        </w:tc>
        <w:tc>
          <w:tcPr>
            <w:tcW w:w="10286" w:type="dxa"/>
            <w:gridSpan w:val="2"/>
          </w:tcPr>
          <w:p w:rsidR="000B1596" w:rsidRPr="00EC283A" w:rsidRDefault="000B1596" w:rsidP="00EC283A">
            <w:pPr>
              <w:pStyle w:val="a5"/>
              <w:numPr>
                <w:ilvl w:val="0"/>
                <w:numId w:val="1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校内にいる児童生徒を避難場所へ誘導し、人数確認等を行い、その後、安全な場所で保護します。以降は、〈１〉、〈２〉の在校時と同じ対応になります。</w:t>
            </w:r>
          </w:p>
          <w:p w:rsidR="000B1596" w:rsidRDefault="000B1596" w:rsidP="000B1596">
            <w:pPr>
              <w:pStyle w:val="a5"/>
              <w:numPr>
                <w:ilvl w:val="0"/>
                <w:numId w:val="1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児童生徒は、安全な場所に避難します。（通学途中の避難場所について、ご家庭でもご相談ください。）</w:t>
            </w:r>
          </w:p>
        </w:tc>
        <w:tc>
          <w:tcPr>
            <w:tcW w:w="3361" w:type="dxa"/>
          </w:tcPr>
          <w:p w:rsidR="00E20C88" w:rsidRDefault="0018545C" w:rsidP="00E20C88">
            <w:pPr>
              <w:pStyle w:val="a5"/>
              <w:numPr>
                <w:ilvl w:val="0"/>
                <w:numId w:val="27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通常どおりの登下校とします。</w:t>
            </w:r>
          </w:p>
          <w:p w:rsidR="0018545C" w:rsidRDefault="0018545C" w:rsidP="00E20C88">
            <w:pPr>
              <w:pStyle w:val="a5"/>
              <w:numPr>
                <w:ilvl w:val="0"/>
                <w:numId w:val="27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職員が校区巡視を行います。</w:t>
            </w:r>
            <w:r w:rsidR="003A29CB" w:rsidRPr="00405DE5">
              <w:rPr>
                <w:rFonts w:hint="eastAsia"/>
              </w:rPr>
              <w:t>（登校時は職員が出勤次第、校区巡視を行います。）</w:t>
            </w:r>
          </w:p>
        </w:tc>
      </w:tr>
      <w:tr w:rsidR="00847077" w:rsidTr="00EC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Merge w:val="restart"/>
          </w:tcPr>
          <w:p w:rsidR="00847077" w:rsidRPr="00351F1B" w:rsidRDefault="00847077">
            <w:pPr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在校時</w:t>
            </w:r>
          </w:p>
        </w:tc>
        <w:tc>
          <w:tcPr>
            <w:tcW w:w="10286" w:type="dxa"/>
            <w:gridSpan w:val="2"/>
          </w:tcPr>
          <w:p w:rsidR="00FD5ABD" w:rsidRDefault="00FD5ABD" w:rsidP="00FD5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（早めの登校や下校後の活動、休日の部活動</w:t>
            </w:r>
            <w:r w:rsidR="005475E6">
              <w:rPr>
                <w:rFonts w:hint="eastAsia"/>
              </w:rPr>
              <w:t>等</w:t>
            </w:r>
            <w:r>
              <w:rPr>
                <w:rFonts w:hint="eastAsia"/>
              </w:rPr>
              <w:t>で一部の児童生徒が在校している場合も同じ対応をします。）</w:t>
            </w:r>
          </w:p>
          <w:p w:rsidR="00847077" w:rsidRPr="00B46DC3" w:rsidRDefault="000B1596" w:rsidP="00405DE5">
            <w:pPr>
              <w:pStyle w:val="a5"/>
              <w:numPr>
                <w:ilvl w:val="0"/>
                <w:numId w:val="18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児童生徒を</w:t>
            </w:r>
            <w:r w:rsidR="00847077">
              <w:rPr>
                <w:rFonts w:hint="eastAsia"/>
              </w:rPr>
              <w:t>避</w:t>
            </w:r>
            <w:r w:rsidR="00FD5ABD">
              <w:rPr>
                <w:rFonts w:hint="eastAsia"/>
              </w:rPr>
              <w:t>難場所へ誘導、人数確認</w:t>
            </w:r>
            <w:r w:rsidR="00F277B4">
              <w:rPr>
                <w:rFonts w:hint="eastAsia"/>
              </w:rPr>
              <w:t>等</w:t>
            </w:r>
            <w:r w:rsidR="00847077">
              <w:rPr>
                <w:rFonts w:hint="eastAsia"/>
              </w:rPr>
              <w:t>を行い、その後、安全な場所で</w:t>
            </w:r>
            <w:r w:rsidR="00F277B4">
              <w:rPr>
                <w:rFonts w:hint="eastAsia"/>
              </w:rPr>
              <w:t>保護します。</w:t>
            </w:r>
          </w:p>
        </w:tc>
        <w:tc>
          <w:tcPr>
            <w:tcW w:w="3361" w:type="dxa"/>
            <w:vMerge w:val="restart"/>
          </w:tcPr>
          <w:p w:rsidR="00E20C88" w:rsidRDefault="00847077" w:rsidP="00E20C88">
            <w:pPr>
              <w:pStyle w:val="a5"/>
              <w:numPr>
                <w:ilvl w:val="0"/>
                <w:numId w:val="2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通常どおり授業を継続します。</w:t>
            </w:r>
          </w:p>
          <w:p w:rsidR="00847077" w:rsidRDefault="005F1824" w:rsidP="00E20C88">
            <w:pPr>
              <w:pStyle w:val="a5"/>
              <w:numPr>
                <w:ilvl w:val="0"/>
                <w:numId w:val="26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職員が</w:t>
            </w:r>
            <w:r w:rsidR="00847077">
              <w:rPr>
                <w:rFonts w:hint="eastAsia"/>
              </w:rPr>
              <w:t>学校施設、通学路等の安全点検を行います。</w:t>
            </w:r>
          </w:p>
          <w:p w:rsidR="00E20C88" w:rsidRDefault="00E20C88" w:rsidP="00E20C88">
            <w:pPr>
              <w:ind w:left="400" w:hangingChars="200" w:hanging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＊　被害の状況等によっては、〈１〉および〈２〉に準じて適切な措置をとります。</w:t>
            </w:r>
          </w:p>
        </w:tc>
      </w:tr>
      <w:tr w:rsidR="00F277B4" w:rsidTr="00EC283A">
        <w:trPr>
          <w:trHeight w:val="2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" w:type="dxa"/>
            <w:vMerge/>
          </w:tcPr>
          <w:p w:rsidR="00FD5ABD" w:rsidRPr="00351F1B" w:rsidRDefault="00FD5AB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24" w:type="dxa"/>
          </w:tcPr>
          <w:p w:rsidR="00E20C88" w:rsidRDefault="002D01D2" w:rsidP="00FD5ABD">
            <w:pPr>
              <w:pStyle w:val="a5"/>
              <w:numPr>
                <w:ilvl w:val="0"/>
                <w:numId w:val="1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授業を打ち切り、下校</w:t>
            </w:r>
            <w:r w:rsidR="00F2600C">
              <w:rPr>
                <w:rFonts w:hint="eastAsia"/>
              </w:rPr>
              <w:t>に向けた</w:t>
            </w:r>
            <w:r>
              <w:rPr>
                <w:rFonts w:hint="eastAsia"/>
              </w:rPr>
              <w:t>措置</w:t>
            </w:r>
            <w:r w:rsidR="00E20C88">
              <w:rPr>
                <w:rFonts w:hint="eastAsia"/>
              </w:rPr>
              <w:t>をとります。</w:t>
            </w:r>
          </w:p>
          <w:p w:rsidR="00FD5ABD" w:rsidRDefault="005475E6" w:rsidP="00FD5ABD">
            <w:pPr>
              <w:pStyle w:val="a5"/>
              <w:numPr>
                <w:ilvl w:val="0"/>
                <w:numId w:val="1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原則として、</w:t>
            </w:r>
            <w:r w:rsidR="00FD5ABD">
              <w:rPr>
                <w:rFonts w:hint="eastAsia"/>
              </w:rPr>
              <w:t>保護者または家族、保護者から依頼を受けた方等の出迎えがあるまで、児童生徒を保護します。（学校からの連絡がなくても、迎えに来ていただくのが基本となります。</w:t>
            </w:r>
            <w:r w:rsidR="00156FFF">
              <w:rPr>
                <w:rFonts w:hint="eastAsia"/>
              </w:rPr>
              <w:t>）</w:t>
            </w:r>
          </w:p>
          <w:p w:rsidR="00FD5ABD" w:rsidRDefault="00FD5ABD" w:rsidP="004C1670">
            <w:pPr>
              <w:pStyle w:val="a5"/>
              <w:numPr>
                <w:ilvl w:val="0"/>
                <w:numId w:val="18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津波警報・</w:t>
            </w:r>
            <w:r w:rsidR="004C1670" w:rsidRPr="00405DE5">
              <w:rPr>
                <w:rFonts w:hint="eastAsia"/>
              </w:rPr>
              <w:t>大津波警報による</w:t>
            </w:r>
            <w:r w:rsidRPr="00405DE5">
              <w:rPr>
                <w:rFonts w:hint="eastAsia"/>
              </w:rPr>
              <w:t>避難指示が発令された場合</w:t>
            </w:r>
            <w:r w:rsidR="000B1596" w:rsidRPr="00405DE5">
              <w:rPr>
                <w:rFonts w:hint="eastAsia"/>
              </w:rPr>
              <w:t>は</w:t>
            </w:r>
            <w:r w:rsidRPr="00405DE5">
              <w:rPr>
                <w:rFonts w:hint="eastAsia"/>
              </w:rPr>
              <w:t>、津波避難</w:t>
            </w:r>
            <w:r w:rsidR="00A828EE" w:rsidRPr="00A828EE">
              <w:rPr>
                <w:rFonts w:hint="eastAsia"/>
                <w:color w:val="FF0000"/>
              </w:rPr>
              <w:t>に係る</w:t>
            </w:r>
            <w:r w:rsidRPr="00405DE5">
              <w:rPr>
                <w:rFonts w:hint="eastAsia"/>
              </w:rPr>
              <w:t>計画に基づき、設定した避難場所に避難します。出迎えがあるまで、避難場所で児童生徒を保護します。</w:t>
            </w:r>
            <w:r w:rsidR="004C1670" w:rsidRPr="00405DE5">
              <w:rPr>
                <w:rFonts w:hint="eastAsia"/>
              </w:rPr>
              <w:t>避難指示が解除されるまで、保護者も共に</w:t>
            </w:r>
            <w:r w:rsidR="00310428" w:rsidRPr="00405DE5">
              <w:rPr>
                <w:rFonts w:hint="eastAsia"/>
              </w:rPr>
              <w:t>避難をお願いします。</w:t>
            </w:r>
          </w:p>
        </w:tc>
        <w:tc>
          <w:tcPr>
            <w:tcW w:w="4062" w:type="dxa"/>
          </w:tcPr>
          <w:p w:rsidR="00E20C88" w:rsidRDefault="00D00F4F" w:rsidP="00E037D4">
            <w:pPr>
              <w:ind w:left="400" w:hangingChars="200" w:hanging="4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②　</w:t>
            </w:r>
            <w:r w:rsidR="00F277B4">
              <w:rPr>
                <w:rFonts w:hint="eastAsia"/>
              </w:rPr>
              <w:t>被害の状況等により</w:t>
            </w:r>
            <w:r>
              <w:rPr>
                <w:rFonts w:hint="eastAsia"/>
              </w:rPr>
              <w:t>、授業が継続でき</w:t>
            </w:r>
            <w:r w:rsidR="00FD5ABD">
              <w:rPr>
                <w:rFonts w:hint="eastAsia"/>
              </w:rPr>
              <w:t>るかを判断し、保護者に連絡します。</w:t>
            </w:r>
          </w:p>
          <w:p w:rsidR="00FD5ABD" w:rsidRDefault="00FD5ABD" w:rsidP="00D00F4F">
            <w:pPr>
              <w:pStyle w:val="a5"/>
              <w:numPr>
                <w:ilvl w:val="0"/>
                <w:numId w:val="2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児童生徒を下校させる場合</w:t>
            </w:r>
            <w:r w:rsidR="00F2600C">
              <w:rPr>
                <w:rFonts w:hint="eastAsia"/>
              </w:rPr>
              <w:t>は</w:t>
            </w:r>
            <w:r w:rsidR="00F277B4">
              <w:rPr>
                <w:rFonts w:hint="eastAsia"/>
              </w:rPr>
              <w:t>、</w:t>
            </w:r>
            <w:r>
              <w:rPr>
                <w:rFonts w:hint="eastAsia"/>
              </w:rPr>
              <w:t>保護者と連絡をとりながら、通常の下校、教職員引率による集団下校、保護者等の出迎えによる下校等の措置を状況により判断します。</w:t>
            </w:r>
          </w:p>
        </w:tc>
        <w:tc>
          <w:tcPr>
            <w:tcW w:w="3361" w:type="dxa"/>
            <w:vMerge/>
          </w:tcPr>
          <w:p w:rsidR="00FD5ABD" w:rsidRDefault="00FD5ABD" w:rsidP="00D00F4F">
            <w:pPr>
              <w:pStyle w:val="a5"/>
              <w:numPr>
                <w:ilvl w:val="0"/>
                <w:numId w:val="2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EC283A" w:rsidRPr="00EC283A" w:rsidTr="00EC2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0" w:type="dxa"/>
            <w:gridSpan w:val="3"/>
          </w:tcPr>
          <w:p w:rsidR="00EC283A" w:rsidRPr="00A63C26" w:rsidRDefault="00EC283A" w:rsidP="00007EB4">
            <w:pPr>
              <w:rPr>
                <w:color w:val="FF0000"/>
              </w:rPr>
            </w:pPr>
            <w:r w:rsidRPr="00A63C26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〈４〉南海トラフ地震臨時情報が発表された</w:t>
            </w:r>
            <w:r w:rsidRPr="00A63C26">
              <w:rPr>
                <w:rFonts w:asciiTheme="majorEastAsia" w:eastAsiaTheme="majorEastAsia" w:hAnsiTheme="majorEastAsia" w:hint="eastAsia"/>
                <w:color w:val="FF0000"/>
              </w:rPr>
              <w:t>場合</w:t>
            </w:r>
          </w:p>
        </w:tc>
      </w:tr>
      <w:tr w:rsidR="00EC283A" w:rsidRPr="00EC283A" w:rsidTr="00C37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3" w:type="dxa"/>
          </w:tcPr>
          <w:p w:rsidR="00EC283A" w:rsidRPr="00A63C26" w:rsidRDefault="00EC283A" w:rsidP="00007EB4">
            <w:pPr>
              <w:rPr>
                <w:b w:val="0"/>
                <w:color w:val="FF0000"/>
              </w:rPr>
            </w:pPr>
            <w:r w:rsidRPr="00A63C26">
              <w:rPr>
                <w:rFonts w:hint="eastAsia"/>
                <w:b w:val="0"/>
                <w:bCs w:val="0"/>
                <w:color w:val="FF0000"/>
              </w:rPr>
              <w:t>【南海トラフ地震臨時情報（調査中）】</w:t>
            </w:r>
          </w:p>
          <w:p w:rsidR="00EC283A" w:rsidRPr="00A63C26" w:rsidRDefault="00EC283A" w:rsidP="00007EB4">
            <w:pPr>
              <w:rPr>
                <w:b w:val="0"/>
                <w:bCs w:val="0"/>
                <w:color w:val="FF0000"/>
              </w:rPr>
            </w:pPr>
            <w:r w:rsidRPr="00A63C26">
              <w:rPr>
                <w:rFonts w:hint="eastAsia"/>
                <w:b w:val="0"/>
                <w:bCs w:val="0"/>
                <w:color w:val="FF0000"/>
              </w:rPr>
              <w:t>①状況を把握したうえで、原則通常通りの学校活動を継続します。</w:t>
            </w:r>
          </w:p>
        </w:tc>
        <w:tc>
          <w:tcPr>
            <w:tcW w:w="4853" w:type="dxa"/>
          </w:tcPr>
          <w:p w:rsidR="00EC283A" w:rsidRPr="00A63C26" w:rsidRDefault="00EC283A" w:rsidP="00007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</w:rPr>
            </w:pPr>
            <w:r w:rsidRPr="00A63C26">
              <w:rPr>
                <w:rFonts w:hint="eastAsia"/>
                <w:bCs/>
                <w:color w:val="FF0000"/>
              </w:rPr>
              <w:t>【南海トラフ地震臨時情報（巨大地震注意）</w:t>
            </w:r>
          </w:p>
          <w:p w:rsidR="00EC283A" w:rsidRPr="00A63C26" w:rsidRDefault="00EC283A" w:rsidP="00007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</w:rPr>
            </w:pPr>
            <w:r w:rsidRPr="00A63C26">
              <w:rPr>
                <w:rFonts w:hint="eastAsia"/>
                <w:bCs/>
                <w:color w:val="FF0000"/>
              </w:rPr>
              <w:t>①状況を把握したうえで、原則通常通りの学校活動を継続します。</w:t>
            </w:r>
          </w:p>
        </w:tc>
        <w:tc>
          <w:tcPr>
            <w:tcW w:w="4854" w:type="dxa"/>
          </w:tcPr>
          <w:p w:rsidR="00EC283A" w:rsidRPr="00A63C26" w:rsidRDefault="00EC283A" w:rsidP="00007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</w:rPr>
            </w:pPr>
            <w:r w:rsidRPr="00A63C26">
              <w:rPr>
                <w:rFonts w:hint="eastAsia"/>
                <w:bCs/>
                <w:color w:val="FF0000"/>
              </w:rPr>
              <w:t>【南海トラフ地震臨時情報</w:t>
            </w:r>
            <w:r w:rsidRPr="00A63C26">
              <w:rPr>
                <w:rFonts w:hint="eastAsia"/>
                <w:b/>
                <w:bCs/>
                <w:color w:val="FF0000"/>
              </w:rPr>
              <w:t>（巨大地震警戒）</w:t>
            </w:r>
            <w:r w:rsidR="002979A1" w:rsidRPr="00A63C26">
              <w:rPr>
                <w:rFonts w:hint="eastAsia"/>
                <w:bCs/>
                <w:color w:val="FF0000"/>
              </w:rPr>
              <w:t>】</w:t>
            </w:r>
          </w:p>
          <w:p w:rsidR="00EC283A" w:rsidRPr="00A63C26" w:rsidRDefault="00EC283A" w:rsidP="00007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63C26">
              <w:rPr>
                <w:rFonts w:hint="eastAsia"/>
                <w:color w:val="FF0000"/>
              </w:rPr>
              <w:t>①１週間の臨時休校とします。</w:t>
            </w:r>
          </w:p>
          <w:p w:rsidR="00EC283A" w:rsidRPr="00A63C26" w:rsidRDefault="00EC283A" w:rsidP="00007E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A63C26">
              <w:rPr>
                <w:rFonts w:hint="eastAsia"/>
                <w:color w:val="FF0000"/>
              </w:rPr>
              <w:t>②原則、１週間後に学校活動を再開します。</w:t>
            </w:r>
          </w:p>
        </w:tc>
      </w:tr>
    </w:tbl>
    <w:p w:rsidR="00A828EE" w:rsidRDefault="00A828EE" w:rsidP="00062986"/>
    <w:p w:rsidR="00062986" w:rsidRDefault="004F6A23" w:rsidP="00062986">
      <w:r>
        <w:rPr>
          <w:rFonts w:hint="eastAsia"/>
        </w:rPr>
        <w:t>※　学校からの連絡について</w:t>
      </w:r>
    </w:p>
    <w:p w:rsidR="00944A64" w:rsidRPr="00944A64" w:rsidRDefault="004F6A23" w:rsidP="00A95568">
      <w:r>
        <w:rPr>
          <w:rFonts w:hint="eastAsia"/>
        </w:rPr>
        <w:t xml:space="preserve">　　学校からの連絡は、緊急時連絡方法</w:t>
      </w:r>
      <w:r w:rsidR="005F1824">
        <w:rPr>
          <w:rFonts w:hint="eastAsia"/>
        </w:rPr>
        <w:t>（メール配信</w:t>
      </w:r>
      <w:r>
        <w:rPr>
          <w:rFonts w:hint="eastAsia"/>
        </w:rPr>
        <w:t>、</w:t>
      </w:r>
      <w:r w:rsidR="005F1824">
        <w:rPr>
          <w:rFonts w:hint="eastAsia"/>
        </w:rPr>
        <w:t>緊急電話連絡網等）で行いますが、状況により</w:t>
      </w:r>
      <w:r>
        <w:rPr>
          <w:rFonts w:hint="eastAsia"/>
        </w:rPr>
        <w:t>災害伝言ダイヤル</w:t>
      </w:r>
      <w:r w:rsidR="005B58B0">
        <w:rPr>
          <w:rFonts w:hint="eastAsia"/>
        </w:rPr>
        <w:t>（</w:t>
      </w:r>
      <w:r w:rsidR="00405DE5">
        <w:rPr>
          <w:rFonts w:hint="eastAsia"/>
        </w:rPr>
        <w:t>１７１</w:t>
      </w:r>
      <w:r w:rsidR="005B58B0">
        <w:rPr>
          <w:rFonts w:hint="eastAsia"/>
        </w:rPr>
        <w:t>）</w:t>
      </w:r>
      <w:r>
        <w:rPr>
          <w:rFonts w:hint="eastAsia"/>
        </w:rPr>
        <w:t>を使用します。</w:t>
      </w:r>
    </w:p>
    <w:sectPr w:rsidR="00944A64" w:rsidRPr="00944A64" w:rsidSect="00F2600C">
      <w:pgSz w:w="16838" w:h="11906" w:orient="landscape" w:code="9"/>
      <w:pgMar w:top="964" w:right="1134" w:bottom="964" w:left="1134" w:header="851" w:footer="992" w:gutter="0"/>
      <w:cols w:space="425"/>
      <w:docGrid w:type="linesAndChars" w:linePitch="321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949" w:rsidRDefault="00C83949" w:rsidP="009A0B5B">
      <w:r>
        <w:separator/>
      </w:r>
    </w:p>
  </w:endnote>
  <w:endnote w:type="continuationSeparator" w:id="0">
    <w:p w:rsidR="00C83949" w:rsidRDefault="00C83949" w:rsidP="009A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949" w:rsidRDefault="00C83949" w:rsidP="009A0B5B">
      <w:r>
        <w:separator/>
      </w:r>
    </w:p>
  </w:footnote>
  <w:footnote w:type="continuationSeparator" w:id="0">
    <w:p w:rsidR="00C83949" w:rsidRDefault="00C83949" w:rsidP="009A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5EE6"/>
    <w:multiLevelType w:val="hybridMultilevel"/>
    <w:tmpl w:val="E20C9760"/>
    <w:lvl w:ilvl="0" w:tplc="794A83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0C49D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FD1490"/>
    <w:multiLevelType w:val="hybridMultilevel"/>
    <w:tmpl w:val="B32C4154"/>
    <w:lvl w:ilvl="0" w:tplc="13307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1D7552"/>
    <w:multiLevelType w:val="hybridMultilevel"/>
    <w:tmpl w:val="4EA69CCE"/>
    <w:lvl w:ilvl="0" w:tplc="12F6B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954F97"/>
    <w:multiLevelType w:val="hybridMultilevel"/>
    <w:tmpl w:val="2C38D4D4"/>
    <w:lvl w:ilvl="0" w:tplc="B1069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2E1B06"/>
    <w:multiLevelType w:val="hybridMultilevel"/>
    <w:tmpl w:val="59B60D04"/>
    <w:lvl w:ilvl="0" w:tplc="32AA2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5F750B"/>
    <w:multiLevelType w:val="hybridMultilevel"/>
    <w:tmpl w:val="F2F2EBD2"/>
    <w:lvl w:ilvl="0" w:tplc="6E88B9BC">
      <w:start w:val="1"/>
      <w:numFmt w:val="decimalEnclosedCircle"/>
      <w:lvlText w:val="%1"/>
      <w:lvlJc w:val="left"/>
      <w:pPr>
        <w:ind w:left="54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0E2014C1"/>
    <w:multiLevelType w:val="hybridMultilevel"/>
    <w:tmpl w:val="88662724"/>
    <w:lvl w:ilvl="0" w:tplc="B2948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A67C51"/>
    <w:multiLevelType w:val="hybridMultilevel"/>
    <w:tmpl w:val="5FB285F6"/>
    <w:lvl w:ilvl="0" w:tplc="BFACA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B07F9D"/>
    <w:multiLevelType w:val="hybridMultilevel"/>
    <w:tmpl w:val="6BF4EE4C"/>
    <w:lvl w:ilvl="0" w:tplc="F6A0F27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22A07E85"/>
    <w:multiLevelType w:val="hybridMultilevel"/>
    <w:tmpl w:val="A528653C"/>
    <w:lvl w:ilvl="0" w:tplc="501E2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E247A1"/>
    <w:multiLevelType w:val="hybridMultilevel"/>
    <w:tmpl w:val="8E9C69D8"/>
    <w:lvl w:ilvl="0" w:tplc="AE687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3E03B3"/>
    <w:multiLevelType w:val="hybridMultilevel"/>
    <w:tmpl w:val="A84E3F54"/>
    <w:lvl w:ilvl="0" w:tplc="E834C92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2C975759"/>
    <w:multiLevelType w:val="hybridMultilevel"/>
    <w:tmpl w:val="6C046ED4"/>
    <w:lvl w:ilvl="0" w:tplc="5F40B1E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2D0377FD"/>
    <w:multiLevelType w:val="hybridMultilevel"/>
    <w:tmpl w:val="6F964AE6"/>
    <w:lvl w:ilvl="0" w:tplc="41F234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2D3B6BAE"/>
    <w:multiLevelType w:val="hybridMultilevel"/>
    <w:tmpl w:val="4C92DA38"/>
    <w:lvl w:ilvl="0" w:tplc="AA0E4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46388F"/>
    <w:multiLevelType w:val="hybridMultilevel"/>
    <w:tmpl w:val="5502BE6A"/>
    <w:lvl w:ilvl="0" w:tplc="93AA4BB6">
      <w:start w:val="1"/>
      <w:numFmt w:val="decimalEnclosedCircle"/>
      <w:lvlText w:val="%1"/>
      <w:lvlJc w:val="left"/>
      <w:pPr>
        <w:ind w:left="5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376A0B5D"/>
    <w:multiLevelType w:val="hybridMultilevel"/>
    <w:tmpl w:val="D47AC5CC"/>
    <w:lvl w:ilvl="0" w:tplc="EF5C6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D93062"/>
    <w:multiLevelType w:val="hybridMultilevel"/>
    <w:tmpl w:val="2286BBF2"/>
    <w:lvl w:ilvl="0" w:tplc="CB38C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4C7683"/>
    <w:multiLevelType w:val="hybridMultilevel"/>
    <w:tmpl w:val="227E9420"/>
    <w:lvl w:ilvl="0" w:tplc="9006A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094ACE"/>
    <w:multiLevelType w:val="hybridMultilevel"/>
    <w:tmpl w:val="3FA87684"/>
    <w:lvl w:ilvl="0" w:tplc="BBA2D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ED6F63"/>
    <w:multiLevelType w:val="hybridMultilevel"/>
    <w:tmpl w:val="A44C83FC"/>
    <w:lvl w:ilvl="0" w:tplc="BBB6A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014F40"/>
    <w:multiLevelType w:val="hybridMultilevel"/>
    <w:tmpl w:val="398402B0"/>
    <w:lvl w:ilvl="0" w:tplc="4588D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240A25"/>
    <w:multiLevelType w:val="hybridMultilevel"/>
    <w:tmpl w:val="F574204C"/>
    <w:lvl w:ilvl="0" w:tplc="B0A06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41E07F0"/>
    <w:multiLevelType w:val="hybridMultilevel"/>
    <w:tmpl w:val="D3DE72EA"/>
    <w:lvl w:ilvl="0" w:tplc="FF0CF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33277A8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6B2D0C"/>
    <w:multiLevelType w:val="hybridMultilevel"/>
    <w:tmpl w:val="D71862D6"/>
    <w:lvl w:ilvl="0" w:tplc="1392353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04118E5"/>
    <w:multiLevelType w:val="hybridMultilevel"/>
    <w:tmpl w:val="DA2EB366"/>
    <w:lvl w:ilvl="0" w:tplc="9BA0BE4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6" w15:restartNumberingAfterBreak="0">
    <w:nsid w:val="58BA288E"/>
    <w:multiLevelType w:val="hybridMultilevel"/>
    <w:tmpl w:val="3FE0F372"/>
    <w:lvl w:ilvl="0" w:tplc="E698FC5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7" w15:restartNumberingAfterBreak="0">
    <w:nsid w:val="5E971068"/>
    <w:multiLevelType w:val="hybridMultilevel"/>
    <w:tmpl w:val="174ACA94"/>
    <w:lvl w:ilvl="0" w:tplc="F0269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A455D3"/>
    <w:multiLevelType w:val="hybridMultilevel"/>
    <w:tmpl w:val="6F964AE6"/>
    <w:lvl w:ilvl="0" w:tplc="41F234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9" w15:restartNumberingAfterBreak="0">
    <w:nsid w:val="6B7D6A46"/>
    <w:multiLevelType w:val="hybridMultilevel"/>
    <w:tmpl w:val="E85A4F60"/>
    <w:lvl w:ilvl="0" w:tplc="66A2D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585BBD"/>
    <w:multiLevelType w:val="hybridMultilevel"/>
    <w:tmpl w:val="98E4F09C"/>
    <w:lvl w:ilvl="0" w:tplc="6DEEC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F3231D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961070"/>
    <w:multiLevelType w:val="hybridMultilevel"/>
    <w:tmpl w:val="C548F4C4"/>
    <w:lvl w:ilvl="0" w:tplc="CFDCA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515944"/>
    <w:multiLevelType w:val="hybridMultilevel"/>
    <w:tmpl w:val="8DF0D8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FF123B3"/>
    <w:multiLevelType w:val="hybridMultilevel"/>
    <w:tmpl w:val="25B2725E"/>
    <w:lvl w:ilvl="0" w:tplc="18C0E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1"/>
  </w:num>
  <w:num w:numId="3">
    <w:abstractNumId w:val="28"/>
  </w:num>
  <w:num w:numId="4">
    <w:abstractNumId w:val="12"/>
  </w:num>
  <w:num w:numId="5">
    <w:abstractNumId w:val="26"/>
  </w:num>
  <w:num w:numId="6">
    <w:abstractNumId w:val="8"/>
  </w:num>
  <w:num w:numId="7">
    <w:abstractNumId w:val="15"/>
  </w:num>
  <w:num w:numId="8">
    <w:abstractNumId w:val="25"/>
  </w:num>
  <w:num w:numId="9">
    <w:abstractNumId w:val="24"/>
  </w:num>
  <w:num w:numId="10">
    <w:abstractNumId w:val="9"/>
  </w:num>
  <w:num w:numId="11">
    <w:abstractNumId w:val="2"/>
  </w:num>
  <w:num w:numId="12">
    <w:abstractNumId w:val="30"/>
  </w:num>
  <w:num w:numId="13">
    <w:abstractNumId w:val="21"/>
  </w:num>
  <w:num w:numId="14">
    <w:abstractNumId w:val="16"/>
  </w:num>
  <w:num w:numId="15">
    <w:abstractNumId w:val="7"/>
  </w:num>
  <w:num w:numId="16">
    <w:abstractNumId w:val="20"/>
  </w:num>
  <w:num w:numId="17">
    <w:abstractNumId w:val="4"/>
  </w:num>
  <w:num w:numId="18">
    <w:abstractNumId w:val="6"/>
  </w:num>
  <w:num w:numId="19">
    <w:abstractNumId w:val="19"/>
  </w:num>
  <w:num w:numId="20">
    <w:abstractNumId w:val="17"/>
  </w:num>
  <w:num w:numId="21">
    <w:abstractNumId w:val="10"/>
  </w:num>
  <w:num w:numId="22">
    <w:abstractNumId w:val="31"/>
  </w:num>
  <w:num w:numId="23">
    <w:abstractNumId w:val="13"/>
  </w:num>
  <w:num w:numId="24">
    <w:abstractNumId w:val="1"/>
  </w:num>
  <w:num w:numId="25">
    <w:abstractNumId w:val="29"/>
  </w:num>
  <w:num w:numId="26">
    <w:abstractNumId w:val="22"/>
  </w:num>
  <w:num w:numId="27">
    <w:abstractNumId w:val="33"/>
  </w:num>
  <w:num w:numId="28">
    <w:abstractNumId w:val="32"/>
  </w:num>
  <w:num w:numId="29">
    <w:abstractNumId w:val="18"/>
  </w:num>
  <w:num w:numId="30">
    <w:abstractNumId w:val="27"/>
  </w:num>
  <w:num w:numId="31">
    <w:abstractNumId w:val="23"/>
  </w:num>
  <w:num w:numId="32">
    <w:abstractNumId w:val="3"/>
  </w:num>
  <w:num w:numId="33">
    <w:abstractNumId w:val="1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40"/>
  <w:drawingGridVerticalSpacing w:val="321"/>
  <w:displayHorizontalDrawingGridEvery w:val="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D0"/>
    <w:rsid w:val="00041943"/>
    <w:rsid w:val="00062986"/>
    <w:rsid w:val="000851D0"/>
    <w:rsid w:val="000B125B"/>
    <w:rsid w:val="000B1596"/>
    <w:rsid w:val="000F14F4"/>
    <w:rsid w:val="00105B3C"/>
    <w:rsid w:val="00135DD6"/>
    <w:rsid w:val="00156FFF"/>
    <w:rsid w:val="00164155"/>
    <w:rsid w:val="0018545C"/>
    <w:rsid w:val="00213604"/>
    <w:rsid w:val="00224159"/>
    <w:rsid w:val="0026204A"/>
    <w:rsid w:val="00294BCA"/>
    <w:rsid w:val="002979A1"/>
    <w:rsid w:val="002B6D65"/>
    <w:rsid w:val="002C55C1"/>
    <w:rsid w:val="002D01D2"/>
    <w:rsid w:val="002E60FF"/>
    <w:rsid w:val="002E7336"/>
    <w:rsid w:val="00310428"/>
    <w:rsid w:val="00351F1B"/>
    <w:rsid w:val="0036054F"/>
    <w:rsid w:val="00382C5E"/>
    <w:rsid w:val="003A29CB"/>
    <w:rsid w:val="003A338D"/>
    <w:rsid w:val="003E43F6"/>
    <w:rsid w:val="003F222C"/>
    <w:rsid w:val="003F4093"/>
    <w:rsid w:val="00405DE5"/>
    <w:rsid w:val="004069D9"/>
    <w:rsid w:val="00424016"/>
    <w:rsid w:val="00441848"/>
    <w:rsid w:val="004B239E"/>
    <w:rsid w:val="004C07E2"/>
    <w:rsid w:val="004C1670"/>
    <w:rsid w:val="004F6A23"/>
    <w:rsid w:val="0050775D"/>
    <w:rsid w:val="00510774"/>
    <w:rsid w:val="00536140"/>
    <w:rsid w:val="005475E6"/>
    <w:rsid w:val="00552593"/>
    <w:rsid w:val="005735D4"/>
    <w:rsid w:val="00586D31"/>
    <w:rsid w:val="005A3801"/>
    <w:rsid w:val="005B58B0"/>
    <w:rsid w:val="005C42E4"/>
    <w:rsid w:val="005E0072"/>
    <w:rsid w:val="005E0887"/>
    <w:rsid w:val="005F1824"/>
    <w:rsid w:val="00600C9D"/>
    <w:rsid w:val="00621384"/>
    <w:rsid w:val="00625FB0"/>
    <w:rsid w:val="00656A50"/>
    <w:rsid w:val="006A5E26"/>
    <w:rsid w:val="00744E52"/>
    <w:rsid w:val="007669E6"/>
    <w:rsid w:val="007A28AF"/>
    <w:rsid w:val="007B074E"/>
    <w:rsid w:val="007F3F88"/>
    <w:rsid w:val="00805162"/>
    <w:rsid w:val="00844A3F"/>
    <w:rsid w:val="00847077"/>
    <w:rsid w:val="00887714"/>
    <w:rsid w:val="00893016"/>
    <w:rsid w:val="008E0E5B"/>
    <w:rsid w:val="009345A8"/>
    <w:rsid w:val="009350F1"/>
    <w:rsid w:val="00944A64"/>
    <w:rsid w:val="00966B6D"/>
    <w:rsid w:val="00972ACA"/>
    <w:rsid w:val="00993C3B"/>
    <w:rsid w:val="009A0B5B"/>
    <w:rsid w:val="009A1290"/>
    <w:rsid w:val="009B428D"/>
    <w:rsid w:val="00A2096B"/>
    <w:rsid w:val="00A63C26"/>
    <w:rsid w:val="00A828EE"/>
    <w:rsid w:val="00A95568"/>
    <w:rsid w:val="00AB1F31"/>
    <w:rsid w:val="00AB6787"/>
    <w:rsid w:val="00AC3D41"/>
    <w:rsid w:val="00AD2AC6"/>
    <w:rsid w:val="00B218A1"/>
    <w:rsid w:val="00B2340A"/>
    <w:rsid w:val="00B259D5"/>
    <w:rsid w:val="00B46DC3"/>
    <w:rsid w:val="00B65532"/>
    <w:rsid w:val="00B80B0B"/>
    <w:rsid w:val="00B85FB5"/>
    <w:rsid w:val="00BC6681"/>
    <w:rsid w:val="00BE0A8C"/>
    <w:rsid w:val="00BF36D3"/>
    <w:rsid w:val="00C02F71"/>
    <w:rsid w:val="00C06659"/>
    <w:rsid w:val="00C11746"/>
    <w:rsid w:val="00C14679"/>
    <w:rsid w:val="00C83949"/>
    <w:rsid w:val="00CE70D9"/>
    <w:rsid w:val="00CE74BC"/>
    <w:rsid w:val="00CF0463"/>
    <w:rsid w:val="00D00F4F"/>
    <w:rsid w:val="00D26207"/>
    <w:rsid w:val="00D367E1"/>
    <w:rsid w:val="00DA5ACE"/>
    <w:rsid w:val="00DC3BA9"/>
    <w:rsid w:val="00DD2B05"/>
    <w:rsid w:val="00E037D4"/>
    <w:rsid w:val="00E20B06"/>
    <w:rsid w:val="00E20C88"/>
    <w:rsid w:val="00E33B02"/>
    <w:rsid w:val="00E416D3"/>
    <w:rsid w:val="00E51DE2"/>
    <w:rsid w:val="00EC283A"/>
    <w:rsid w:val="00EE4548"/>
    <w:rsid w:val="00F0126E"/>
    <w:rsid w:val="00F2600C"/>
    <w:rsid w:val="00F277B4"/>
    <w:rsid w:val="00F7798F"/>
    <w:rsid w:val="00FC45CB"/>
    <w:rsid w:val="00FD5ABD"/>
    <w:rsid w:val="00FE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C1B5B6"/>
  <w15:docId w15:val="{DD709B7C-DB8F-4C60-99DB-52A0AA44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1D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51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E7336"/>
    <w:pPr>
      <w:ind w:leftChars="400" w:left="840"/>
    </w:pPr>
  </w:style>
  <w:style w:type="table" w:styleId="a6">
    <w:name w:val="Table Grid"/>
    <w:basedOn w:val="a1"/>
    <w:uiPriority w:val="59"/>
    <w:rsid w:val="005A3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51F1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351F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4"/>
    <w:basedOn w:val="a1"/>
    <w:uiPriority w:val="60"/>
    <w:rsid w:val="00351F1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00">
    <w:name w:val="Medium Grid 3 Accent 6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01">
    <w:name w:val="Medium Grid 3 Accent 1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a7">
    <w:name w:val="header"/>
    <w:basedOn w:val="a"/>
    <w:link w:val="a8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0B5B"/>
    <w:rPr>
      <w:sz w:val="22"/>
    </w:rPr>
  </w:style>
  <w:style w:type="paragraph" w:styleId="a9">
    <w:name w:val="footer"/>
    <w:basedOn w:val="a"/>
    <w:link w:val="aa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0B5B"/>
    <w:rPr>
      <w:sz w:val="22"/>
    </w:rPr>
  </w:style>
  <w:style w:type="table" w:styleId="4-1">
    <w:name w:val="Grid Table 4 Accent 1"/>
    <w:basedOn w:val="a1"/>
    <w:uiPriority w:val="49"/>
    <w:rsid w:val="00EC283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0CD6-4207-42CC-B434-6E181E28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pid9150</dc:creator>
  <cp:lastModifiedBy>香海中学校01</cp:lastModifiedBy>
  <cp:revision>3</cp:revision>
  <cp:lastPrinted>2026-04-24T07:30:00Z</cp:lastPrinted>
  <dcterms:created xsi:type="dcterms:W3CDTF">2026-04-24T07:30:00Z</dcterms:created>
  <dcterms:modified xsi:type="dcterms:W3CDTF">2026-05-10T23:42:00Z</dcterms:modified>
</cp:coreProperties>
</file>