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E0B5" w14:textId="77777777" w:rsidR="00F555F6" w:rsidRPr="00502D69" w:rsidRDefault="00502D69" w:rsidP="004410D5">
      <w:pPr>
        <w:jc w:val="center"/>
        <w:rPr>
          <w:rFonts w:asciiTheme="majorEastAsia" w:eastAsiaTheme="majorEastAsia" w:hAnsiTheme="majorEastAsia"/>
          <w:b/>
          <w:sz w:val="36"/>
          <w:szCs w:val="36"/>
          <w:u w:val="single"/>
        </w:rPr>
      </w:pPr>
      <w:r>
        <w:rPr>
          <w:rFonts w:asciiTheme="majorEastAsia" w:eastAsiaTheme="majorEastAsia" w:hAnsiTheme="majorEastAsia" w:hint="eastAsia"/>
          <w:b/>
          <w:sz w:val="36"/>
          <w:szCs w:val="36"/>
          <w:u w:val="single"/>
        </w:rPr>
        <w:t>６</w:t>
      </w:r>
      <w:r w:rsidR="00F43D5D" w:rsidRPr="00502D69">
        <w:rPr>
          <w:rFonts w:asciiTheme="majorEastAsia" w:eastAsiaTheme="majorEastAsia" w:hAnsiTheme="majorEastAsia" w:hint="eastAsia"/>
          <w:b/>
          <w:sz w:val="36"/>
          <w:szCs w:val="36"/>
          <w:u w:val="single"/>
        </w:rPr>
        <w:t>「安濃</w:t>
      </w:r>
      <w:r w:rsidR="00F555F6" w:rsidRPr="00502D69">
        <w:rPr>
          <w:rFonts w:asciiTheme="majorEastAsia" w:eastAsiaTheme="majorEastAsia" w:hAnsiTheme="majorEastAsia" w:hint="eastAsia"/>
          <w:b/>
          <w:sz w:val="36"/>
          <w:szCs w:val="36"/>
          <w:u w:val="single"/>
        </w:rPr>
        <w:t>小学校いじめ防止基本方針」</w:t>
      </w:r>
    </w:p>
    <w:p w14:paraId="1FB547D6" w14:textId="77777777" w:rsidR="004651FC" w:rsidRDefault="004651FC" w:rsidP="006565ED">
      <w:pPr>
        <w:rPr>
          <w:rFonts w:asciiTheme="majorEastAsia" w:eastAsiaTheme="majorEastAsia" w:hAnsiTheme="majorEastAsia"/>
          <w:b/>
        </w:rPr>
        <w:sectPr w:rsidR="004651FC" w:rsidSect="00266DD2">
          <w:type w:val="continuous"/>
          <w:pgSz w:w="11906" w:h="16838" w:code="9"/>
          <w:pgMar w:top="964" w:right="1134" w:bottom="964" w:left="1134" w:header="851" w:footer="992" w:gutter="0"/>
          <w:cols w:space="425"/>
          <w:docGrid w:type="linesAndChars" w:linePitch="364" w:charSpace="2895"/>
        </w:sectPr>
      </w:pPr>
    </w:p>
    <w:p w14:paraId="0891AC8B" w14:textId="77777777" w:rsidR="006565ED" w:rsidRPr="00F555F6" w:rsidRDefault="006565ED" w:rsidP="004410D5">
      <w:pPr>
        <w:spacing w:line="300" w:lineRule="exact"/>
        <w:rPr>
          <w:rFonts w:asciiTheme="majorEastAsia" w:eastAsiaTheme="majorEastAsia" w:hAnsiTheme="majorEastAsia"/>
          <w:b/>
        </w:rPr>
      </w:pPr>
      <w:r w:rsidRPr="00F555F6">
        <w:rPr>
          <w:rFonts w:asciiTheme="majorEastAsia" w:eastAsiaTheme="majorEastAsia" w:hAnsiTheme="majorEastAsia" w:hint="eastAsia"/>
          <w:b/>
        </w:rPr>
        <w:t>１　いじめに対する基本認識</w:t>
      </w:r>
    </w:p>
    <w:p w14:paraId="57951521" w14:textId="77777777" w:rsidR="006565ED" w:rsidRPr="004651FC" w:rsidRDefault="006565ED" w:rsidP="004410D5">
      <w:pPr>
        <w:spacing w:line="300" w:lineRule="exact"/>
        <w:ind w:left="508" w:hangingChars="200" w:hanging="508"/>
        <w:rPr>
          <w:rFonts w:ascii="ＭＳ Ｐ明朝" w:eastAsia="ＭＳ Ｐ明朝" w:hAnsi="ＭＳ Ｐ明朝"/>
          <w:sz w:val="20"/>
        </w:rPr>
      </w:pPr>
      <w:r w:rsidRPr="00FE61EA">
        <w:rPr>
          <w:rFonts w:asciiTheme="majorEastAsia" w:eastAsiaTheme="majorEastAsia" w:hAnsiTheme="majorEastAsia" w:hint="eastAsia"/>
        </w:rPr>
        <w:t xml:space="preserve">　</w:t>
      </w:r>
      <w:r w:rsidRPr="00F555F6">
        <w:rPr>
          <w:rFonts w:asciiTheme="minorEastAsia" w:eastAsiaTheme="minorEastAsia" w:hAnsiTheme="minorEastAsia" w:hint="eastAsia"/>
        </w:rPr>
        <w:t xml:space="preserve">　　</w:t>
      </w:r>
      <w:r w:rsidRPr="004651FC">
        <w:rPr>
          <w:rFonts w:ascii="ＭＳ Ｐ明朝" w:eastAsia="ＭＳ Ｐ明朝" w:hAnsi="ＭＳ Ｐ明朝" w:hint="eastAsia"/>
          <w:sz w:val="20"/>
        </w:rPr>
        <w:t>すべての教職員が「いじめはどの学校でも、どの学級でも、どの子にも起こり得る」という認識を持ち、未然防止と解消に当たる。</w:t>
      </w:r>
    </w:p>
    <w:p w14:paraId="0D587B84" w14:textId="77777777" w:rsidR="006565ED" w:rsidRPr="00F555F6" w:rsidRDefault="006565ED" w:rsidP="004410D5">
      <w:pPr>
        <w:spacing w:line="300" w:lineRule="exact"/>
        <w:ind w:left="672" w:hangingChars="300" w:hanging="672"/>
        <w:rPr>
          <w:rFonts w:ascii="ＭＳ Ｐ明朝" w:eastAsia="ＭＳ Ｐ明朝" w:hAnsi="ＭＳ Ｐ明朝"/>
          <w:sz w:val="21"/>
        </w:rPr>
      </w:pPr>
      <w:r w:rsidRPr="00F555F6">
        <w:rPr>
          <w:rFonts w:ascii="ＭＳ Ｐ明朝" w:eastAsia="ＭＳ Ｐ明朝" w:hAnsi="ＭＳ Ｐ明朝" w:hint="eastAsia"/>
          <w:sz w:val="21"/>
        </w:rPr>
        <w:t xml:space="preserve">　　(1)　いじめは、子どもの心や体を深く傷つける、重大な人権侵害・犯罪行為であり、「いじめは人間として絶対に許されない」との意識を、学校教育全体を通じて、子ども一人一人に徹底し、「いじめを許さない」学校をつくる。</w:t>
      </w:r>
    </w:p>
    <w:p w14:paraId="16873958" w14:textId="77777777" w:rsidR="006565ED" w:rsidRPr="00F555F6" w:rsidRDefault="006565ED" w:rsidP="00885603">
      <w:pPr>
        <w:spacing w:line="300" w:lineRule="exact"/>
        <w:ind w:left="672" w:hangingChars="300" w:hanging="672"/>
        <w:rPr>
          <w:rFonts w:ascii="ＭＳ Ｐ明朝" w:eastAsia="ＭＳ Ｐ明朝" w:hAnsi="ＭＳ Ｐ明朝"/>
          <w:sz w:val="21"/>
        </w:rPr>
      </w:pPr>
      <w:r w:rsidRPr="00F555F6">
        <w:rPr>
          <w:rFonts w:ascii="ＭＳ Ｐ明朝" w:eastAsia="ＭＳ Ｐ明朝" w:hAnsi="ＭＳ Ｐ明朝" w:hint="eastAsia"/>
          <w:sz w:val="21"/>
        </w:rPr>
        <w:t xml:space="preserve">　　(2)　いじめられている子どもの立場に立ち、絶対に守り通す。</w:t>
      </w:r>
    </w:p>
    <w:p w14:paraId="5CAF95E5" w14:textId="77777777" w:rsidR="006565ED" w:rsidRPr="00EE2F50" w:rsidRDefault="006565ED" w:rsidP="00EE2F50">
      <w:pPr>
        <w:spacing w:line="300" w:lineRule="exact"/>
        <w:ind w:leftChars="100" w:left="702" w:hangingChars="200" w:hanging="448"/>
        <w:rPr>
          <w:rFonts w:ascii="ＭＳ Ｐ明朝" w:eastAsia="ＭＳ Ｐ明朝" w:hAnsi="ＭＳ Ｐ明朝"/>
          <w:sz w:val="21"/>
          <w:szCs w:val="21"/>
        </w:rPr>
      </w:pPr>
      <w:r w:rsidRPr="00EE2F50">
        <w:rPr>
          <w:rFonts w:ascii="ＭＳ Ｐ明朝" w:eastAsia="ＭＳ Ｐ明朝" w:hAnsi="ＭＳ Ｐ明朝" w:hint="eastAsia"/>
          <w:sz w:val="21"/>
          <w:szCs w:val="21"/>
        </w:rPr>
        <w:t>(3)　いじめる子どもに対しては、毅然とした対応と粘り強い指導を行う。</w:t>
      </w:r>
    </w:p>
    <w:p w14:paraId="5716637B" w14:textId="77777777" w:rsidR="008B528C" w:rsidRPr="00084763" w:rsidRDefault="008B528C" w:rsidP="00885603">
      <w:pPr>
        <w:spacing w:line="300" w:lineRule="exact"/>
        <w:ind w:left="672" w:hangingChars="300" w:hanging="672"/>
        <w:rPr>
          <w:rFonts w:ascii="ＭＳ Ｐ明朝" w:eastAsia="ＭＳ Ｐ明朝" w:hAnsi="ＭＳ Ｐ明朝"/>
          <w:sz w:val="21"/>
        </w:rPr>
      </w:pPr>
      <w:r>
        <w:rPr>
          <w:rFonts w:ascii="ＭＳ Ｐ明朝" w:eastAsia="ＭＳ Ｐ明朝" w:hAnsi="ＭＳ Ｐ明朝" w:hint="eastAsia"/>
          <w:sz w:val="21"/>
        </w:rPr>
        <w:t xml:space="preserve">　</w:t>
      </w:r>
      <w:r w:rsidRPr="00654C55">
        <w:rPr>
          <w:rFonts w:ascii="ＭＳ Ｐ明朝" w:eastAsia="ＭＳ Ｐ明朝" w:hAnsi="ＭＳ Ｐ明朝" w:hint="eastAsia"/>
          <w:sz w:val="21"/>
        </w:rPr>
        <w:t xml:space="preserve"> (4)　</w:t>
      </w:r>
      <w:r w:rsidRPr="00084763">
        <w:rPr>
          <w:rFonts w:ascii="ＭＳ Ｐ明朝" w:eastAsia="ＭＳ Ｐ明朝" w:hAnsi="ＭＳ Ｐ明朝" w:hint="eastAsia"/>
          <w:sz w:val="21"/>
        </w:rPr>
        <w:t>けんかやふざけ合いであっても、見えない所で被害が発生している場合があるため、背景にある事情の調査を行い、子どもの感じる被害性に着目し、いじめに該当するか否かを判断する。</w:t>
      </w:r>
    </w:p>
    <w:p w14:paraId="10F3581A" w14:textId="77777777" w:rsidR="00C24A1C" w:rsidRDefault="00182657" w:rsidP="004410D5">
      <w:pPr>
        <w:spacing w:line="300" w:lineRule="exact"/>
        <w:ind w:left="468" w:hangingChars="200" w:hanging="468"/>
        <w:rPr>
          <w:rFonts w:ascii="ＭＳ Ｐ明朝" w:eastAsia="ＭＳ Ｐ明朝" w:hAnsi="ＭＳ Ｐ明朝"/>
          <w:sz w:val="21"/>
        </w:rPr>
      </w:pPr>
      <w:r>
        <w:rPr>
          <w:rFonts w:asciiTheme="minorEastAsia" w:eastAsiaTheme="minorEastAsia" w:hAnsiTheme="minorEastAsia"/>
          <w:noProof/>
          <w:sz w:val="22"/>
          <w:szCs w:val="28"/>
        </w:rPr>
        <mc:AlternateContent>
          <mc:Choice Requires="wps">
            <w:drawing>
              <wp:anchor distT="0" distB="0" distL="114300" distR="114300" simplePos="0" relativeHeight="251682816" behindDoc="0" locked="0" layoutInCell="1" allowOverlap="1" wp14:anchorId="1B8F8BBA" wp14:editId="6CF011F8">
                <wp:simplePos x="0" y="0"/>
                <wp:positionH relativeFrom="column">
                  <wp:posOffset>241935</wp:posOffset>
                </wp:positionH>
                <wp:positionV relativeFrom="paragraph">
                  <wp:posOffset>20955</wp:posOffset>
                </wp:positionV>
                <wp:extent cx="2667000" cy="342900"/>
                <wp:effectExtent l="0" t="0" r="19050" b="19050"/>
                <wp:wrapNone/>
                <wp:docPr id="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42900"/>
                        </a:xfrm>
                        <a:prstGeom prst="rect">
                          <a:avLst/>
                        </a:prstGeom>
                        <a:solidFill>
                          <a:srgbClr val="FFFFFF"/>
                        </a:solidFill>
                        <a:ln w="9525">
                          <a:solidFill>
                            <a:srgbClr val="000000"/>
                          </a:solidFill>
                          <a:miter lim="800000"/>
                          <a:headEnd/>
                          <a:tailEnd/>
                        </a:ln>
                      </wps:spPr>
                      <wps:txbx>
                        <w:txbxContent>
                          <w:p w14:paraId="1E4E717C" w14:textId="77777777" w:rsidR="00C16E3C" w:rsidRPr="00920CBD" w:rsidRDefault="00C16E3C" w:rsidP="004410D5">
                            <w:pPr>
                              <w:spacing w:line="240" w:lineRule="exact"/>
                              <w:rPr>
                                <w:rFonts w:ascii="ＭＳ Ｐ明朝" w:eastAsia="ＭＳ Ｐ明朝" w:hAnsi="ＭＳ Ｐ明朝"/>
                                <w:b/>
                                <w:sz w:val="20"/>
                              </w:rPr>
                            </w:pPr>
                            <w:r w:rsidRPr="00920CBD">
                              <w:rPr>
                                <w:rFonts w:ascii="ＭＳ Ｐ明朝" w:eastAsia="ＭＳ Ｐ明朝" w:hAnsi="ＭＳ Ｐ明朝" w:hint="eastAsia"/>
                                <w:b/>
                                <w:sz w:val="20"/>
                              </w:rPr>
                              <w:t>児童等は、いじめを行ってはならない。</w:t>
                            </w:r>
                          </w:p>
                          <w:p w14:paraId="426454EC" w14:textId="2589B7C6" w:rsidR="00C16E3C" w:rsidRPr="004651FC" w:rsidRDefault="00C16E3C" w:rsidP="004410D5">
                            <w:pPr>
                              <w:spacing w:line="240" w:lineRule="exact"/>
                              <w:rPr>
                                <w:rFonts w:ascii="ＭＳ Ｐ明朝" w:eastAsia="ＭＳ Ｐ明朝" w:hAnsi="ＭＳ Ｐ明朝"/>
                                <w:sz w:val="20"/>
                              </w:rPr>
                            </w:pPr>
                            <w:r w:rsidRPr="00722198">
                              <w:rPr>
                                <w:rFonts w:ascii="ＭＳ Ｐ明朝" w:eastAsia="ＭＳ Ｐ明朝" w:hAnsi="ＭＳ Ｐ明朝" w:hint="eastAsia"/>
                                <w:w w:val="80"/>
                                <w:sz w:val="20"/>
                              </w:rPr>
                              <w:t>【いじめ防止対策推進法第</w:t>
                            </w:r>
                            <w:r w:rsidR="00DE65FA">
                              <w:rPr>
                                <w:rFonts w:ascii="ＭＳ Ｐ明朝" w:eastAsia="ＭＳ Ｐ明朝" w:hAnsi="ＭＳ Ｐ明朝" w:hint="eastAsia"/>
                                <w:w w:val="80"/>
                                <w:sz w:val="20"/>
                              </w:rPr>
                              <w:t>4</w:t>
                            </w:r>
                            <w:r w:rsidRPr="00722198">
                              <w:rPr>
                                <w:rFonts w:ascii="ＭＳ Ｐ明朝" w:eastAsia="ＭＳ Ｐ明朝" w:hAnsi="ＭＳ Ｐ明朝" w:hint="eastAsia"/>
                                <w:w w:val="80"/>
                                <w:sz w:val="20"/>
                              </w:rPr>
                              <w:t>条（いじめの禁止）】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8BBA" id="_x0000_t202" coordsize="21600,21600" o:spt="202" path="m,l,21600r21600,l21600,xe">
                <v:stroke joinstyle="miter"/>
                <v:path gradientshapeok="t" o:connecttype="rect"/>
              </v:shapetype>
              <v:shape id="Text Box 474" o:spid="_x0000_s1026" type="#_x0000_t202" style="position:absolute;left:0;text-align:left;margin-left:19.05pt;margin-top:1.65pt;width:21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">
                <v:textbox inset="5.85pt,.7pt,5.85pt,.7pt">
                  <w:txbxContent>
                    <w:p w14:paraId="1E4E717C" w14:textId="77777777" w:rsidR="00C16E3C" w:rsidRPr="00920CBD" w:rsidRDefault="00C16E3C" w:rsidP="004410D5">
                      <w:pPr>
                        <w:spacing w:line="240" w:lineRule="exact"/>
                        <w:rPr>
                          <w:rFonts w:ascii="ＭＳ Ｐ明朝" w:eastAsia="ＭＳ Ｐ明朝" w:hAnsi="ＭＳ Ｐ明朝"/>
                          <w:b/>
                          <w:sz w:val="20"/>
                        </w:rPr>
                      </w:pPr>
                      <w:r w:rsidRPr="00920CBD">
                        <w:rPr>
                          <w:rFonts w:ascii="ＭＳ Ｐ明朝" w:eastAsia="ＭＳ Ｐ明朝" w:hAnsi="ＭＳ Ｐ明朝" w:hint="eastAsia"/>
                          <w:b/>
                          <w:sz w:val="20"/>
                        </w:rPr>
                        <w:t>児童等は、いじめを行ってはならない。</w:t>
                      </w:r>
                    </w:p>
                    <w:p w14:paraId="426454EC" w14:textId="2589B7C6" w:rsidR="00C16E3C" w:rsidRPr="004651FC" w:rsidRDefault="00C16E3C" w:rsidP="004410D5">
                      <w:pPr>
                        <w:spacing w:line="240" w:lineRule="exact"/>
                        <w:rPr>
                          <w:rFonts w:ascii="ＭＳ Ｐ明朝" w:eastAsia="ＭＳ Ｐ明朝" w:hAnsi="ＭＳ Ｐ明朝"/>
                          <w:sz w:val="20"/>
                        </w:rPr>
                      </w:pPr>
                      <w:r w:rsidRPr="00722198">
                        <w:rPr>
                          <w:rFonts w:ascii="ＭＳ Ｐ明朝" w:eastAsia="ＭＳ Ｐ明朝" w:hAnsi="ＭＳ Ｐ明朝" w:hint="eastAsia"/>
                          <w:w w:val="80"/>
                          <w:sz w:val="20"/>
                        </w:rPr>
                        <w:t>【いじめ防止対策推進法第</w:t>
                      </w:r>
                      <w:r w:rsidR="00DE65FA">
                        <w:rPr>
                          <w:rFonts w:ascii="ＭＳ Ｐ明朝" w:eastAsia="ＭＳ Ｐ明朝" w:hAnsi="ＭＳ Ｐ明朝" w:hint="eastAsia"/>
                          <w:w w:val="80"/>
                          <w:sz w:val="20"/>
                        </w:rPr>
                        <w:t>4</w:t>
                      </w:r>
                      <w:r w:rsidRPr="00722198">
                        <w:rPr>
                          <w:rFonts w:ascii="ＭＳ Ｐ明朝" w:eastAsia="ＭＳ Ｐ明朝" w:hAnsi="ＭＳ Ｐ明朝" w:hint="eastAsia"/>
                          <w:w w:val="80"/>
                          <w:sz w:val="20"/>
                        </w:rPr>
                        <w:t>条（いじめの禁止）】</w:t>
                      </w:r>
                    </w:p>
                  </w:txbxContent>
                </v:textbox>
              </v:shape>
            </w:pict>
          </mc:Fallback>
        </mc:AlternateContent>
      </w:r>
    </w:p>
    <w:p w14:paraId="62879EEE" w14:textId="77777777" w:rsidR="00C24A1C" w:rsidRPr="00F555F6" w:rsidRDefault="00C24A1C" w:rsidP="004410D5">
      <w:pPr>
        <w:spacing w:line="300" w:lineRule="exact"/>
        <w:ind w:left="448" w:hangingChars="200" w:hanging="448"/>
        <w:rPr>
          <w:rFonts w:ascii="ＭＳ Ｐ明朝" w:eastAsia="ＭＳ Ｐ明朝" w:hAnsi="ＭＳ Ｐ明朝"/>
          <w:sz w:val="21"/>
        </w:rPr>
      </w:pPr>
    </w:p>
    <w:p w14:paraId="07E9073A" w14:textId="77777777" w:rsidR="006565ED" w:rsidRPr="00363089" w:rsidRDefault="00CD71B5" w:rsidP="00363089">
      <w:pPr>
        <w:spacing w:line="300" w:lineRule="exact"/>
        <w:ind w:leftChars="100" w:left="702" w:hangingChars="200" w:hanging="448"/>
        <w:rPr>
          <w:rFonts w:asciiTheme="minorEastAsia" w:hAnsiTheme="minorEastAsia"/>
          <w:sz w:val="21"/>
          <w:szCs w:val="21"/>
        </w:rPr>
      </w:pPr>
      <w:r w:rsidRPr="00363089">
        <w:rPr>
          <w:rFonts w:asciiTheme="minorEastAsia" w:hAnsiTheme="minorEastAsia" w:hint="eastAsia"/>
          <w:sz w:val="21"/>
          <w:szCs w:val="21"/>
        </w:rPr>
        <w:t>(5</w:t>
      </w:r>
      <w:r w:rsidR="006565ED" w:rsidRPr="00363089">
        <w:rPr>
          <w:rFonts w:asciiTheme="minorEastAsia" w:hAnsiTheme="minorEastAsia" w:hint="eastAsia"/>
          <w:sz w:val="21"/>
          <w:szCs w:val="21"/>
        </w:rPr>
        <w:t>)</w:t>
      </w:r>
      <w:r w:rsidR="00EE2F50" w:rsidRPr="00363089">
        <w:rPr>
          <w:rFonts w:asciiTheme="minorEastAsia" w:hAnsiTheme="minorEastAsia"/>
          <w:sz w:val="21"/>
          <w:szCs w:val="21"/>
        </w:rPr>
        <w:t xml:space="preserve"> </w:t>
      </w:r>
      <w:r w:rsidR="006565ED" w:rsidRPr="00363089">
        <w:rPr>
          <w:rFonts w:asciiTheme="minorEastAsia" w:hAnsiTheme="minorEastAsia" w:hint="eastAsia"/>
          <w:sz w:val="21"/>
          <w:szCs w:val="21"/>
        </w:rPr>
        <w:t>保護者との信頼関係づくり、地域や</w:t>
      </w:r>
      <w:r w:rsidR="00363089" w:rsidRPr="00363089">
        <w:rPr>
          <w:rFonts w:asciiTheme="minorEastAsia" w:hAnsiTheme="minorEastAsia" w:hint="eastAsia"/>
          <w:sz w:val="21"/>
          <w:szCs w:val="21"/>
        </w:rPr>
        <w:t xml:space="preserve">　</w:t>
      </w:r>
      <w:r w:rsidR="006565ED" w:rsidRPr="00363089">
        <w:rPr>
          <w:rFonts w:asciiTheme="minorEastAsia" w:hAnsiTheme="minorEastAsia" w:hint="eastAsia"/>
          <w:sz w:val="21"/>
          <w:szCs w:val="21"/>
        </w:rPr>
        <w:t>関係機関との連携協力に努める。</w:t>
      </w:r>
    </w:p>
    <w:p w14:paraId="11C6EBBA" w14:textId="77777777" w:rsidR="007811C1" w:rsidRDefault="007811C1" w:rsidP="004410D5">
      <w:pPr>
        <w:spacing w:line="300" w:lineRule="exact"/>
        <w:ind w:left="510" w:hangingChars="200" w:hanging="510"/>
        <w:rPr>
          <w:rFonts w:asciiTheme="majorEastAsia" w:eastAsiaTheme="majorEastAsia" w:hAnsiTheme="majorEastAsia"/>
          <w:b/>
        </w:rPr>
      </w:pPr>
    </w:p>
    <w:p w14:paraId="174E0621" w14:textId="77777777" w:rsidR="006565ED" w:rsidRPr="00F555F6" w:rsidRDefault="006565ED" w:rsidP="004410D5">
      <w:pPr>
        <w:spacing w:line="300" w:lineRule="exact"/>
        <w:ind w:left="510" w:hangingChars="200" w:hanging="510"/>
        <w:rPr>
          <w:rFonts w:asciiTheme="majorEastAsia" w:eastAsiaTheme="majorEastAsia" w:hAnsiTheme="majorEastAsia"/>
          <w:b/>
        </w:rPr>
      </w:pPr>
      <w:r w:rsidRPr="00F555F6">
        <w:rPr>
          <w:rFonts w:asciiTheme="majorEastAsia" w:eastAsiaTheme="majorEastAsia" w:hAnsiTheme="majorEastAsia" w:hint="eastAsia"/>
          <w:b/>
        </w:rPr>
        <w:t>２　いじめ問題の理解</w:t>
      </w:r>
    </w:p>
    <w:p w14:paraId="274DE560" w14:textId="77777777" w:rsidR="006565ED" w:rsidRPr="00F555F6" w:rsidRDefault="00EE2F50" w:rsidP="004410D5">
      <w:pPr>
        <w:spacing w:line="300" w:lineRule="exact"/>
        <w:ind w:left="508" w:hangingChars="200" w:hanging="508"/>
        <w:rPr>
          <w:rFonts w:ascii="ＭＳ Ｐ明朝" w:eastAsia="ＭＳ Ｐ明朝" w:hAnsi="ＭＳ Ｐ明朝"/>
          <w:sz w:val="21"/>
        </w:rPr>
      </w:pPr>
      <w:r>
        <w:rPr>
          <w:noProof/>
        </w:rPr>
        <mc:AlternateContent>
          <mc:Choice Requires="wps">
            <w:drawing>
              <wp:anchor distT="0" distB="0" distL="114300" distR="114300" simplePos="0" relativeHeight="251680768" behindDoc="0" locked="0" layoutInCell="1" allowOverlap="1" wp14:anchorId="50EE4829" wp14:editId="60532A7A">
                <wp:simplePos x="0" y="0"/>
                <wp:positionH relativeFrom="column">
                  <wp:posOffset>89535</wp:posOffset>
                </wp:positionH>
                <wp:positionV relativeFrom="paragraph">
                  <wp:posOffset>192404</wp:posOffset>
                </wp:positionV>
                <wp:extent cx="2809875" cy="1343025"/>
                <wp:effectExtent l="0" t="0" r="28575" b="28575"/>
                <wp:wrapNone/>
                <wp:docPr id="1"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343025"/>
                        </a:xfrm>
                        <a:prstGeom prst="rect">
                          <a:avLst/>
                        </a:prstGeom>
                        <a:solidFill>
                          <a:srgbClr val="FFFFFF"/>
                        </a:solidFill>
                        <a:ln w="9525">
                          <a:solidFill>
                            <a:srgbClr val="000000"/>
                          </a:solidFill>
                          <a:miter lim="800000"/>
                          <a:headEnd/>
                          <a:tailEnd/>
                        </a:ln>
                      </wps:spPr>
                      <wps:txbx>
                        <w:txbxContent>
                          <w:p w14:paraId="048651F7" w14:textId="77777777" w:rsidR="00C16E3C" w:rsidRPr="00F555F6" w:rsidRDefault="00C16E3C" w:rsidP="00C24A1C">
                            <w:pPr>
                              <w:spacing w:line="260" w:lineRule="exact"/>
                              <w:ind w:firstLineChars="100" w:firstLine="224"/>
                              <w:rPr>
                                <w:sz w:val="21"/>
                              </w:rPr>
                            </w:pPr>
                            <w:r w:rsidRPr="00F555F6">
                              <w:rPr>
                                <w:rFonts w:ascii="ＭＳ Ｐ明朝" w:eastAsia="ＭＳ Ｐ明朝" w:hAnsi="ＭＳ Ｐ明朝" w:hint="eastAsia"/>
                                <w:sz w:val="21"/>
                              </w:rPr>
                              <w:t>この法律において「いじめ」とは、児童等に対して、当該児童等が在籍する学校に在籍している等当該児童等と一定の人間関係にある他の児童等が行う心理的又は物理的な影響を与える行為（インターネットを通じて行われるものを含む。）</w:t>
                            </w:r>
                            <w:r w:rsidRPr="00F555F6">
                              <w:rPr>
                                <w:rFonts w:ascii="ＭＳ Ｐ明朝" w:eastAsia="ＭＳ Ｐ明朝" w:hAnsi="ＭＳ Ｐ明朝" w:hint="eastAsia"/>
                                <w:sz w:val="21"/>
                              </w:rPr>
                              <w:t>であって、当該行為の対象となった児童等が心身の苦痛を感じているもの</w:t>
                            </w:r>
                            <w:r>
                              <w:rPr>
                                <w:rFonts w:ascii="ＭＳ Ｐ明朝" w:eastAsia="ＭＳ Ｐ明朝" w:hAnsi="ＭＳ Ｐ明朝" w:hint="eastAsia"/>
                                <w:sz w:val="21"/>
                              </w:rPr>
                              <w:t>を</w:t>
                            </w:r>
                            <w:r w:rsidRPr="00F555F6">
                              <w:rPr>
                                <w:rFonts w:ascii="ＭＳ Ｐ明朝" w:eastAsia="ＭＳ Ｐ明朝" w:hAnsi="ＭＳ Ｐ明朝" w:hint="eastAsia"/>
                                <w:sz w:val="21"/>
                              </w:rPr>
                              <w:t>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4829" id="Text Box 472" o:spid="_x0000_s1027" type="#_x0000_t202" style="position:absolute;left:0;text-align:left;margin-left:7.05pt;margin-top:15.15pt;width:221.25pt;height:10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">
                <v:textbox inset="5.85pt,.7pt,5.85pt,.7pt">
                  <w:txbxContent>
                    <w:p w14:paraId="048651F7" w14:textId="77777777" w:rsidR="00C16E3C" w:rsidRPr="00F555F6" w:rsidRDefault="00C16E3C" w:rsidP="00C24A1C">
                      <w:pPr>
                        <w:spacing w:line="260" w:lineRule="exact"/>
                        <w:ind w:firstLineChars="100" w:firstLine="224"/>
                        <w:rPr>
                          <w:sz w:val="21"/>
                        </w:rPr>
                      </w:pPr>
                      <w:r w:rsidRPr="00F555F6">
                        <w:rPr>
                          <w:rFonts w:ascii="ＭＳ Ｐ明朝" w:eastAsia="ＭＳ Ｐ明朝" w:hAnsi="ＭＳ Ｐ明朝" w:hint="eastAsia"/>
                          <w:sz w:val="21"/>
                        </w:rPr>
                        <w:t>この法律において「いじめ」とは、児童等に対して、当該児童等が在籍する学校に在籍している等当該児童等と一定の人間関係にある他の児童等が行う心理的又は物理的な影響を与える行為（インターネットを通じて行われるものを含む。）</w:t>
                      </w:r>
                      <w:r w:rsidRPr="00F555F6">
                        <w:rPr>
                          <w:rFonts w:ascii="ＭＳ Ｐ明朝" w:eastAsia="ＭＳ Ｐ明朝" w:hAnsi="ＭＳ Ｐ明朝" w:hint="eastAsia"/>
                          <w:sz w:val="21"/>
                        </w:rPr>
                        <w:t>であって、当該行為の対象となった児童等が心身の苦痛を感じているもの</w:t>
                      </w:r>
                      <w:r>
                        <w:rPr>
                          <w:rFonts w:ascii="ＭＳ Ｐ明朝" w:eastAsia="ＭＳ Ｐ明朝" w:hAnsi="ＭＳ Ｐ明朝" w:hint="eastAsia"/>
                          <w:sz w:val="21"/>
                        </w:rPr>
                        <w:t>を</w:t>
                      </w:r>
                      <w:r w:rsidRPr="00F555F6">
                        <w:rPr>
                          <w:rFonts w:ascii="ＭＳ Ｐ明朝" w:eastAsia="ＭＳ Ｐ明朝" w:hAnsi="ＭＳ Ｐ明朝" w:hint="eastAsia"/>
                          <w:sz w:val="21"/>
                        </w:rPr>
                        <w:t>いう。</w:t>
                      </w:r>
                    </w:p>
                  </w:txbxContent>
                </v:textbox>
              </v:shape>
            </w:pict>
          </mc:Fallback>
        </mc:AlternateContent>
      </w:r>
      <w:r w:rsidR="006565ED" w:rsidRPr="00F555F6">
        <w:rPr>
          <w:rFonts w:ascii="ＭＳ Ｐ明朝" w:eastAsia="ＭＳ Ｐ明朝" w:hAnsi="ＭＳ Ｐ明朝" w:hint="eastAsia"/>
          <w:sz w:val="21"/>
        </w:rPr>
        <w:t xml:space="preserve">　　(1)いじめの定義（</w:t>
      </w:r>
      <w:r w:rsidR="006565ED" w:rsidRPr="00C24A1C">
        <w:rPr>
          <w:rFonts w:ascii="ＭＳ Ｐ明朝" w:eastAsia="ＭＳ Ｐ明朝" w:hAnsi="ＭＳ Ｐ明朝" w:hint="eastAsia"/>
          <w:w w:val="80"/>
          <w:sz w:val="21"/>
        </w:rPr>
        <w:t>【いじめ防止対策推進法第２条】</w:t>
      </w:r>
      <w:r w:rsidR="006565ED" w:rsidRPr="00F555F6">
        <w:rPr>
          <w:rFonts w:ascii="ＭＳ Ｐ明朝" w:eastAsia="ＭＳ Ｐ明朝" w:hAnsi="ＭＳ Ｐ明朝" w:hint="eastAsia"/>
          <w:sz w:val="21"/>
        </w:rPr>
        <w:t>）</w:t>
      </w:r>
    </w:p>
    <w:p w14:paraId="72654EFE" w14:textId="77777777" w:rsidR="00C24A1C" w:rsidRDefault="00C24A1C" w:rsidP="004410D5">
      <w:pPr>
        <w:spacing w:line="300" w:lineRule="exact"/>
        <w:ind w:left="508" w:hangingChars="200" w:hanging="508"/>
      </w:pPr>
    </w:p>
    <w:p w14:paraId="33944C2D" w14:textId="77777777" w:rsidR="00C24A1C" w:rsidRDefault="00C24A1C" w:rsidP="004410D5">
      <w:pPr>
        <w:spacing w:line="300" w:lineRule="exact"/>
        <w:ind w:left="508" w:hangingChars="200" w:hanging="508"/>
      </w:pPr>
    </w:p>
    <w:p w14:paraId="5B3B3562" w14:textId="77777777" w:rsidR="00C24A1C" w:rsidRDefault="00C24A1C" w:rsidP="004410D5">
      <w:pPr>
        <w:spacing w:line="300" w:lineRule="exact"/>
        <w:ind w:left="508" w:hangingChars="200" w:hanging="508"/>
      </w:pPr>
    </w:p>
    <w:p w14:paraId="097BE50B" w14:textId="77777777" w:rsidR="00C24A1C" w:rsidRDefault="00C24A1C" w:rsidP="004410D5">
      <w:pPr>
        <w:spacing w:line="300" w:lineRule="exact"/>
        <w:ind w:left="508" w:hangingChars="200" w:hanging="508"/>
      </w:pPr>
    </w:p>
    <w:p w14:paraId="710E94CF" w14:textId="77777777" w:rsidR="00C24A1C" w:rsidRDefault="00C24A1C" w:rsidP="004410D5">
      <w:pPr>
        <w:spacing w:line="300" w:lineRule="exact"/>
        <w:ind w:left="508" w:hangingChars="200" w:hanging="508"/>
      </w:pPr>
    </w:p>
    <w:p w14:paraId="576FC3C8" w14:textId="77777777" w:rsidR="00C24A1C" w:rsidRDefault="00C24A1C" w:rsidP="004410D5">
      <w:pPr>
        <w:spacing w:line="300" w:lineRule="exact"/>
        <w:ind w:left="508" w:hangingChars="200" w:hanging="508"/>
      </w:pPr>
    </w:p>
    <w:p w14:paraId="75B6AFC9" w14:textId="77777777" w:rsidR="006565ED" w:rsidRDefault="006565ED" w:rsidP="004410D5">
      <w:pPr>
        <w:spacing w:line="300" w:lineRule="exact"/>
        <w:ind w:left="508" w:hangingChars="200" w:hanging="508"/>
      </w:pPr>
    </w:p>
    <w:p w14:paraId="7C82B3F1" w14:textId="77777777" w:rsidR="006565ED" w:rsidRPr="00F555F6" w:rsidRDefault="006565ED" w:rsidP="004410D5">
      <w:pPr>
        <w:spacing w:line="300" w:lineRule="exact"/>
        <w:ind w:left="448" w:hangingChars="200" w:hanging="448"/>
        <w:rPr>
          <w:rFonts w:ascii="ＭＳ Ｐ明朝" w:eastAsia="ＭＳ Ｐ明朝" w:hAnsi="ＭＳ Ｐ明朝"/>
          <w:sz w:val="21"/>
        </w:rPr>
      </w:pPr>
      <w:r w:rsidRPr="00F555F6">
        <w:rPr>
          <w:rFonts w:ascii="ＭＳ Ｐ明朝" w:eastAsia="ＭＳ Ｐ明朝" w:hAnsi="ＭＳ Ｐ明朝" w:hint="eastAsia"/>
          <w:sz w:val="21"/>
        </w:rPr>
        <w:t xml:space="preserve">　　(2) いじめの態様</w:t>
      </w:r>
    </w:p>
    <w:p w14:paraId="3D3E238E" w14:textId="77777777" w:rsidR="00F555F6" w:rsidRPr="00363089"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冷やかしやからかい、悪口や脅し文句、いやなことを言われる。</w:t>
      </w:r>
    </w:p>
    <w:p w14:paraId="13E6D3EF" w14:textId="77777777" w:rsidR="00F555F6" w:rsidRPr="00363089"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仲間はずれ、集団による無視をされる</w:t>
      </w:r>
      <w:r w:rsidR="00F555F6" w:rsidRPr="00363089">
        <w:rPr>
          <w:rFonts w:ascii="ＭＳ Ｐ明朝" w:eastAsia="ＭＳ Ｐ明朝" w:hAnsi="ＭＳ Ｐ明朝" w:hint="eastAsia"/>
        </w:rPr>
        <w:t>。</w:t>
      </w:r>
    </w:p>
    <w:p w14:paraId="195D2708" w14:textId="77777777" w:rsidR="006565ED" w:rsidRPr="00363089" w:rsidRDefault="00F81F2D" w:rsidP="00363089">
      <w:pPr>
        <w:pStyle w:val="af"/>
        <w:numPr>
          <w:ilvl w:val="0"/>
          <w:numId w:val="37"/>
        </w:numPr>
        <w:spacing w:line="300" w:lineRule="exact"/>
        <w:ind w:leftChars="0"/>
        <w:rPr>
          <w:rFonts w:ascii="ＭＳ Ｐ明朝" w:eastAsia="ＭＳ Ｐ明朝" w:hAnsi="ＭＳ Ｐ明朝"/>
        </w:rPr>
      </w:pPr>
      <w:r w:rsidRPr="00AB34A5">
        <w:rPr>
          <w:rFonts w:ascii="ＭＳ Ｐ明朝" w:eastAsia="ＭＳ Ｐ明朝" w:hAnsi="ＭＳ Ｐ明朝" w:hint="eastAsia"/>
        </w:rPr>
        <w:t>軽く</w:t>
      </w:r>
      <w:r w:rsidR="006565ED" w:rsidRPr="00363089">
        <w:rPr>
          <w:rFonts w:ascii="ＭＳ Ｐ明朝" w:eastAsia="ＭＳ Ｐ明朝" w:hAnsi="ＭＳ Ｐ明朝" w:hint="eastAsia"/>
        </w:rPr>
        <w:t>ぶつかられたり、遊ぶふりをして叩かれたり、蹴られたりする。</w:t>
      </w:r>
    </w:p>
    <w:p w14:paraId="25AF2205" w14:textId="77777777" w:rsidR="00C24A1C" w:rsidRPr="00363089"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 xml:space="preserve">金品をたかられる。　　　</w:t>
      </w:r>
    </w:p>
    <w:p w14:paraId="4AB8D190" w14:textId="77777777" w:rsidR="006565ED" w:rsidRPr="00363089"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金品を隠されたり、盗まれたり、壊されたり、捨てられたりする。</w:t>
      </w:r>
    </w:p>
    <w:p w14:paraId="2F4C608C" w14:textId="77777777" w:rsidR="006565ED" w:rsidRPr="00363089"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嫌なことや恥ずかしいこと、危険なことをされたり、させられたりする。</w:t>
      </w:r>
    </w:p>
    <w:p w14:paraId="2020AF88" w14:textId="77777777" w:rsidR="006565ED" w:rsidRDefault="006565ED" w:rsidP="00363089">
      <w:pPr>
        <w:pStyle w:val="af"/>
        <w:numPr>
          <w:ilvl w:val="0"/>
          <w:numId w:val="37"/>
        </w:numPr>
        <w:spacing w:line="300" w:lineRule="exact"/>
        <w:ind w:leftChars="0"/>
        <w:rPr>
          <w:rFonts w:ascii="ＭＳ Ｐ明朝" w:eastAsia="ＭＳ Ｐ明朝" w:hAnsi="ＭＳ Ｐ明朝"/>
        </w:rPr>
      </w:pPr>
      <w:r w:rsidRPr="00363089">
        <w:rPr>
          <w:rFonts w:ascii="ＭＳ Ｐ明朝" w:eastAsia="ＭＳ Ｐ明朝" w:hAnsi="ＭＳ Ｐ明朝" w:hint="eastAsia"/>
        </w:rPr>
        <w:t>パソコンや携帯電話・携帯通信ゲームで、誹謗中傷やいやなことをされる。</w:t>
      </w:r>
    </w:p>
    <w:p w14:paraId="20FAB1A0" w14:textId="77777777" w:rsidR="00654C55" w:rsidRPr="00363089" w:rsidRDefault="00654C55" w:rsidP="00654C55">
      <w:pPr>
        <w:pStyle w:val="af"/>
        <w:spacing w:line="300" w:lineRule="exact"/>
        <w:ind w:leftChars="0" w:left="810"/>
        <w:rPr>
          <w:rFonts w:ascii="ＭＳ Ｐ明朝" w:eastAsia="ＭＳ Ｐ明朝" w:hAnsi="ＭＳ Ｐ明朝"/>
        </w:rPr>
      </w:pPr>
    </w:p>
    <w:p w14:paraId="4C7D09F6" w14:textId="77777777" w:rsidR="006565ED" w:rsidRPr="00F555F6" w:rsidRDefault="00F555F6" w:rsidP="004410D5">
      <w:pPr>
        <w:spacing w:line="300" w:lineRule="exact"/>
        <w:ind w:left="508" w:hangingChars="200" w:hanging="508"/>
        <w:rPr>
          <w:rFonts w:ascii="ＭＳ Ｐ明朝" w:eastAsia="ＭＳ Ｐ明朝" w:hAnsi="ＭＳ Ｐ明朝"/>
          <w:sz w:val="21"/>
        </w:rPr>
      </w:pPr>
      <w:r>
        <w:rPr>
          <w:rFonts w:asciiTheme="majorEastAsia" w:eastAsiaTheme="majorEastAsia" w:hAnsiTheme="majorEastAsia" w:hint="eastAsia"/>
        </w:rPr>
        <w:t xml:space="preserve">　</w:t>
      </w:r>
      <w:r w:rsidR="006565ED" w:rsidRPr="00F555F6">
        <w:rPr>
          <w:rFonts w:ascii="ＭＳ Ｐ明朝" w:eastAsia="ＭＳ Ｐ明朝" w:hAnsi="ＭＳ Ｐ明朝" w:hint="eastAsia"/>
          <w:sz w:val="21"/>
        </w:rPr>
        <w:t>（3）いじめの構造</w:t>
      </w:r>
    </w:p>
    <w:p w14:paraId="73F3FD1A" w14:textId="77777777" w:rsidR="006565ED" w:rsidRPr="00F555F6" w:rsidRDefault="006565ED" w:rsidP="004410D5">
      <w:pPr>
        <w:spacing w:line="300" w:lineRule="exact"/>
        <w:ind w:left="448" w:hangingChars="200" w:hanging="448"/>
        <w:rPr>
          <w:rFonts w:ascii="ＭＳ Ｐ明朝" w:eastAsia="ＭＳ Ｐ明朝" w:hAnsi="ＭＳ Ｐ明朝"/>
          <w:sz w:val="21"/>
        </w:rPr>
      </w:pPr>
      <w:r w:rsidRPr="00F555F6">
        <w:rPr>
          <w:rFonts w:ascii="ＭＳ Ｐ明朝" w:eastAsia="ＭＳ Ｐ明朝" w:hAnsi="ＭＳ Ｐ明朝" w:hint="eastAsia"/>
          <w:sz w:val="21"/>
        </w:rPr>
        <w:t xml:space="preserve">　　　</w:t>
      </w:r>
      <w:r w:rsidR="00F555F6">
        <w:rPr>
          <w:rFonts w:ascii="ＭＳ Ｐ明朝" w:eastAsia="ＭＳ Ｐ明朝" w:hAnsi="ＭＳ Ｐ明朝" w:hint="eastAsia"/>
          <w:sz w:val="21"/>
        </w:rPr>
        <w:t xml:space="preserve">　</w:t>
      </w:r>
      <w:r w:rsidRPr="00F555F6">
        <w:rPr>
          <w:rFonts w:ascii="ＭＳ Ｐ明朝" w:eastAsia="ＭＳ Ｐ明朝" w:hAnsi="ＭＳ Ｐ明朝" w:hint="eastAsia"/>
          <w:sz w:val="21"/>
        </w:rPr>
        <w:t>いじめは、単にいじめられる子どもといじめる子どもの関係だけでとらえることはできない。いじめは、「周りではやしたてる子ども」や「見て見ぬふりをする子ども」など周囲の子どもたちの反応が大きく影響している。実際には手出しはしないが、見て見ぬ態度はいじめの助長につながり、いじめる子どもに加担することにもなる。また、周囲の子ども態度いかんで、いじめの抑止力になり得るため、いじめに対する正しい認識を持たせることを大切にする。</w:t>
      </w:r>
    </w:p>
    <w:p w14:paraId="7241CD5F" w14:textId="77777777" w:rsidR="007811C1" w:rsidRDefault="007811C1" w:rsidP="004410D5">
      <w:pPr>
        <w:spacing w:line="300" w:lineRule="exact"/>
        <w:ind w:left="510" w:hangingChars="200" w:hanging="510"/>
        <w:rPr>
          <w:rFonts w:asciiTheme="majorEastAsia" w:eastAsiaTheme="majorEastAsia" w:hAnsiTheme="majorEastAsia"/>
          <w:b/>
        </w:rPr>
      </w:pPr>
    </w:p>
    <w:p w14:paraId="6170AA53" w14:textId="77777777" w:rsidR="006565ED" w:rsidRPr="00F555F6" w:rsidRDefault="006565ED" w:rsidP="004410D5">
      <w:pPr>
        <w:spacing w:line="300" w:lineRule="exact"/>
        <w:ind w:left="510" w:hangingChars="200" w:hanging="510"/>
        <w:rPr>
          <w:rFonts w:asciiTheme="majorEastAsia" w:eastAsiaTheme="majorEastAsia" w:hAnsiTheme="majorEastAsia"/>
          <w:b/>
        </w:rPr>
      </w:pPr>
      <w:r w:rsidRPr="00F555F6">
        <w:rPr>
          <w:rFonts w:asciiTheme="majorEastAsia" w:eastAsiaTheme="majorEastAsia" w:hAnsiTheme="majorEastAsia" w:hint="eastAsia"/>
          <w:b/>
        </w:rPr>
        <w:t>３　未然防止に向けて</w:t>
      </w:r>
    </w:p>
    <w:p w14:paraId="3A4312E3" w14:textId="77777777" w:rsidR="006565ED" w:rsidRPr="00F555F6" w:rsidRDefault="006565ED" w:rsidP="004410D5">
      <w:pPr>
        <w:spacing w:line="300" w:lineRule="exact"/>
        <w:ind w:leftChars="176" w:left="447" w:firstLineChars="100" w:firstLine="224"/>
        <w:rPr>
          <w:rFonts w:ascii="ＭＳ Ｐ明朝" w:eastAsia="ＭＳ Ｐ明朝" w:hAnsi="ＭＳ Ｐ明朝"/>
          <w:sz w:val="21"/>
        </w:rPr>
      </w:pPr>
      <w:r w:rsidRPr="00F555F6">
        <w:rPr>
          <w:rFonts w:ascii="ＭＳ Ｐ明朝" w:eastAsia="ＭＳ Ｐ明朝" w:hAnsi="ＭＳ Ｐ明朝" w:hint="eastAsia"/>
          <w:sz w:val="21"/>
        </w:rPr>
        <w:t>学校は、人権尊重の精神に基づく教育活動を展開するとともに、子どもたちの主体的ないじめ防止活動を推進する。</w:t>
      </w:r>
    </w:p>
    <w:p w14:paraId="3A38550C" w14:textId="77777777" w:rsidR="004C2679" w:rsidRDefault="00E37544" w:rsidP="004C2679">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いじめ防止対策委員会</w:t>
      </w:r>
      <w:r w:rsidR="006565ED" w:rsidRPr="00EE2F50">
        <w:rPr>
          <w:rFonts w:ascii="ＭＳ Ｐ明朝" w:eastAsia="ＭＳ Ｐ明朝" w:hAnsi="ＭＳ Ｐ明朝" w:hint="eastAsia"/>
        </w:rPr>
        <w:t>の設置</w:t>
      </w:r>
    </w:p>
    <w:p w14:paraId="1E238B3F" w14:textId="77777777" w:rsidR="004C2679" w:rsidRPr="005D6F5C" w:rsidRDefault="004C2679" w:rsidP="004C2679">
      <w:pPr>
        <w:pStyle w:val="af"/>
        <w:spacing w:line="300" w:lineRule="exact"/>
        <w:ind w:leftChars="0" w:left="615"/>
        <w:rPr>
          <w:rFonts w:ascii="ＭＳ Ｐ明朝" w:eastAsia="ＭＳ Ｐ明朝" w:hAnsi="ＭＳ Ｐ明朝"/>
        </w:rPr>
      </w:pPr>
      <w:r w:rsidRPr="005D6F5C">
        <w:rPr>
          <w:rFonts w:ascii="ＭＳ Ｐ明朝" w:eastAsia="ＭＳ Ｐ明朝" w:hAnsi="ＭＳ Ｐ明朝" w:hint="eastAsia"/>
        </w:rPr>
        <w:t>（構成は以下の通り）</w:t>
      </w:r>
    </w:p>
    <w:p w14:paraId="54A1BA37" w14:textId="77777777" w:rsidR="00EC19F5" w:rsidRDefault="00EC19F5" w:rsidP="00EC19F5">
      <w:pPr>
        <w:spacing w:line="300" w:lineRule="exact"/>
        <w:ind w:leftChars="176" w:left="447" w:firstLineChars="100" w:firstLine="224"/>
        <w:rPr>
          <w:rFonts w:ascii="ＭＳ Ｐ明朝" w:eastAsia="ＭＳ Ｐ明朝" w:hAnsi="ＭＳ Ｐ明朝"/>
          <w:sz w:val="21"/>
        </w:rPr>
      </w:pPr>
      <w:r w:rsidRPr="00EC19F5">
        <w:rPr>
          <w:rFonts w:ascii="ＭＳ Ｐ明朝" w:eastAsia="ＭＳ Ｐ明朝" w:hAnsi="ＭＳ Ｐ明朝" w:hint="eastAsia"/>
          <w:sz w:val="21"/>
        </w:rPr>
        <w:t xml:space="preserve">・校長　</w:t>
      </w:r>
      <w:r>
        <w:rPr>
          <w:rFonts w:ascii="ＭＳ Ｐ明朝" w:eastAsia="ＭＳ Ｐ明朝" w:hAnsi="ＭＳ Ｐ明朝" w:hint="eastAsia"/>
          <w:sz w:val="21"/>
        </w:rPr>
        <w:t>・</w:t>
      </w:r>
      <w:r w:rsidRPr="00EC19F5">
        <w:rPr>
          <w:rFonts w:ascii="ＭＳ Ｐ明朝" w:eastAsia="ＭＳ Ｐ明朝" w:hAnsi="ＭＳ Ｐ明朝" w:hint="eastAsia"/>
          <w:sz w:val="21"/>
        </w:rPr>
        <w:t>教頭　・養護教諭</w:t>
      </w:r>
      <w:r w:rsidR="005D6F5C">
        <w:rPr>
          <w:rFonts w:ascii="ＭＳ Ｐ明朝" w:eastAsia="ＭＳ Ｐ明朝" w:hAnsi="ＭＳ Ｐ明朝" w:hint="eastAsia"/>
          <w:sz w:val="21"/>
        </w:rPr>
        <w:t xml:space="preserve">　</w:t>
      </w:r>
      <w:r w:rsidRPr="00EC19F5">
        <w:rPr>
          <w:rFonts w:ascii="ＭＳ Ｐ明朝" w:eastAsia="ＭＳ Ｐ明朝" w:hAnsi="ＭＳ Ｐ明朝" w:hint="eastAsia"/>
          <w:sz w:val="21"/>
        </w:rPr>
        <w:t>・</w:t>
      </w:r>
      <w:r w:rsidR="005D6F5C">
        <w:rPr>
          <w:rFonts w:ascii="ＭＳ Ｐ明朝" w:eastAsia="ＭＳ Ｐ明朝" w:hAnsi="ＭＳ Ｐ明朝" w:hint="eastAsia"/>
          <w:sz w:val="21"/>
        </w:rPr>
        <w:t>該当担任</w:t>
      </w:r>
    </w:p>
    <w:p w14:paraId="5B71B103" w14:textId="77777777" w:rsidR="00EC19F5" w:rsidRDefault="00EC19F5" w:rsidP="00EC19F5">
      <w:pPr>
        <w:spacing w:line="300" w:lineRule="exact"/>
        <w:ind w:leftChars="176" w:left="447" w:firstLineChars="100" w:firstLine="224"/>
        <w:rPr>
          <w:rFonts w:ascii="ＭＳ Ｐ明朝" w:eastAsia="ＭＳ Ｐ明朝" w:hAnsi="ＭＳ Ｐ明朝"/>
          <w:sz w:val="21"/>
        </w:rPr>
      </w:pPr>
      <w:r>
        <w:rPr>
          <w:rFonts w:ascii="ＭＳ Ｐ明朝" w:eastAsia="ＭＳ Ｐ明朝" w:hAnsi="ＭＳ Ｐ明朝" w:hint="eastAsia"/>
          <w:sz w:val="21"/>
        </w:rPr>
        <w:t>・</w:t>
      </w:r>
      <w:r w:rsidRPr="00EC19F5">
        <w:rPr>
          <w:rFonts w:ascii="ＭＳ Ｐ明朝" w:eastAsia="ＭＳ Ｐ明朝" w:hAnsi="ＭＳ Ｐ明朝" w:hint="eastAsia"/>
          <w:sz w:val="21"/>
        </w:rPr>
        <w:t>生徒指導担当</w:t>
      </w:r>
      <w:r>
        <w:rPr>
          <w:rFonts w:ascii="ＭＳ Ｐ明朝" w:eastAsia="ＭＳ Ｐ明朝" w:hAnsi="ＭＳ Ｐ明朝" w:hint="eastAsia"/>
          <w:sz w:val="21"/>
        </w:rPr>
        <w:t xml:space="preserve">　</w:t>
      </w:r>
      <w:r w:rsidRPr="00EC19F5">
        <w:rPr>
          <w:rFonts w:ascii="ＭＳ Ｐ明朝" w:eastAsia="ＭＳ Ｐ明朝" w:hAnsi="ＭＳ Ｐ明朝" w:hint="eastAsia"/>
          <w:sz w:val="21"/>
        </w:rPr>
        <w:t>・スクールカウンセラー</w:t>
      </w:r>
    </w:p>
    <w:p w14:paraId="33A0A28C" w14:textId="77777777" w:rsidR="00EC19F5" w:rsidRDefault="005D6F5C" w:rsidP="002F2987">
      <w:pPr>
        <w:spacing w:line="300" w:lineRule="exact"/>
        <w:ind w:left="672" w:hangingChars="300" w:hanging="672"/>
        <w:rPr>
          <w:rFonts w:ascii="ＭＳ Ｐ明朝" w:eastAsia="ＭＳ Ｐ明朝" w:hAnsi="ＭＳ Ｐ明朝"/>
          <w:sz w:val="21"/>
        </w:rPr>
      </w:pPr>
      <w:r>
        <w:rPr>
          <w:rFonts w:ascii="ＭＳ Ｐ明朝" w:eastAsia="ＭＳ Ｐ明朝" w:hAnsi="ＭＳ Ｐ明朝" w:hint="eastAsia"/>
          <w:sz w:val="21"/>
        </w:rPr>
        <w:t xml:space="preserve">　　　※いじめ発生時には、津市教育委員会、津警察、中勢児童相談所、医療機関等の関係機関と</w:t>
      </w:r>
      <w:r w:rsidR="002F2987">
        <w:rPr>
          <w:rFonts w:ascii="ＭＳ Ｐ明朝" w:eastAsia="ＭＳ Ｐ明朝" w:hAnsi="ＭＳ Ｐ明朝" w:hint="eastAsia"/>
          <w:sz w:val="21"/>
        </w:rPr>
        <w:t>も連携する。</w:t>
      </w:r>
    </w:p>
    <w:p w14:paraId="3488A243"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学級経営の充実</w:t>
      </w:r>
    </w:p>
    <w:p w14:paraId="78C5B02A" w14:textId="77777777" w:rsidR="006565ED" w:rsidRPr="00EE2F50" w:rsidRDefault="006565ED" w:rsidP="00EE2F50">
      <w:pPr>
        <w:pStyle w:val="af"/>
        <w:numPr>
          <w:ilvl w:val="1"/>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子ども一人一人の良さが発揮され、差別心をもたず、互いを認め合う学級をつくる。</w:t>
      </w:r>
    </w:p>
    <w:p w14:paraId="53043491" w14:textId="77777777" w:rsidR="006565ED" w:rsidRPr="00EE2F50" w:rsidRDefault="006565ED" w:rsidP="00EE2F50">
      <w:pPr>
        <w:pStyle w:val="af"/>
        <w:numPr>
          <w:ilvl w:val="1"/>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正しい言葉遣いができ、規律と活気のある学級集団をつくる。</w:t>
      </w:r>
    </w:p>
    <w:p w14:paraId="63617B83"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道徳教育の充実</w:t>
      </w:r>
    </w:p>
    <w:p w14:paraId="2DCC2C74" w14:textId="77777777" w:rsidR="006565ED" w:rsidRPr="00EE2F50" w:rsidRDefault="006565ED" w:rsidP="00EE2F50">
      <w:pPr>
        <w:pStyle w:val="af"/>
        <w:numPr>
          <w:ilvl w:val="1"/>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自他を尊重する態度、人権を守る態度の育成を図る。</w:t>
      </w:r>
    </w:p>
    <w:p w14:paraId="0CD22C25" w14:textId="77777777" w:rsidR="006565ED" w:rsidRPr="00EE2F50" w:rsidRDefault="006565ED" w:rsidP="00EE2F50">
      <w:pPr>
        <w:pStyle w:val="af"/>
        <w:numPr>
          <w:ilvl w:val="1"/>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いじめは、絶対にしてはならないという意識と、それを許さない意識を育てる。</w:t>
      </w:r>
    </w:p>
    <w:p w14:paraId="75F43E49"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学校行事の工夫</w:t>
      </w:r>
    </w:p>
    <w:p w14:paraId="36067539" w14:textId="77777777" w:rsidR="00EE2F50" w:rsidRPr="00EE2F50" w:rsidRDefault="006565ED" w:rsidP="00EE2F50">
      <w:pPr>
        <w:pStyle w:val="af"/>
        <w:numPr>
          <w:ilvl w:val="1"/>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子どもが主体的に取り組む活動を通じて、達成感や自己有用感が得られるような企画を行う。</w:t>
      </w:r>
    </w:p>
    <w:p w14:paraId="30CBEB8B" w14:textId="77777777" w:rsidR="006565ED" w:rsidRPr="00AB34A5" w:rsidRDefault="00EE4FEB" w:rsidP="00EE2F50">
      <w:pPr>
        <w:pStyle w:val="af"/>
        <w:numPr>
          <w:ilvl w:val="0"/>
          <w:numId w:val="24"/>
        </w:numPr>
        <w:spacing w:line="300" w:lineRule="exact"/>
        <w:ind w:leftChars="0"/>
        <w:rPr>
          <w:rFonts w:ascii="ＭＳ Ｐ明朝" w:eastAsia="ＭＳ Ｐ明朝" w:hAnsi="ＭＳ Ｐ明朝"/>
        </w:rPr>
      </w:pPr>
      <w:r w:rsidRPr="00AB34A5">
        <w:rPr>
          <w:rFonts w:ascii="ＭＳ Ｐ明朝" w:eastAsia="ＭＳ Ｐ明朝" w:hAnsi="ＭＳ Ｐ明朝" w:hint="eastAsia"/>
        </w:rPr>
        <w:t>学校サポートセンターやスクールカウンセラー等の活用</w:t>
      </w:r>
    </w:p>
    <w:p w14:paraId="1A17F330"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教員研修の充実、いじめ相談体制の整備、相談窓口の整備</w:t>
      </w:r>
    </w:p>
    <w:p w14:paraId="23D93B0D"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情報モラル教育の充実</w:t>
      </w:r>
      <w:r w:rsidR="00B07591">
        <w:rPr>
          <w:rFonts w:ascii="ＭＳ Ｐ明朝" w:eastAsia="ＭＳ Ｐ明朝" w:hAnsi="ＭＳ Ｐ明朝" w:hint="eastAsia"/>
        </w:rPr>
        <w:t>、外部機関との連携によるネットいじめ啓発</w:t>
      </w:r>
    </w:p>
    <w:p w14:paraId="5FBB278E" w14:textId="77777777" w:rsidR="006565ED" w:rsidRPr="00EE2F50" w:rsidRDefault="006565ED" w:rsidP="00EE2F50">
      <w:pPr>
        <w:pStyle w:val="af"/>
        <w:numPr>
          <w:ilvl w:val="0"/>
          <w:numId w:val="24"/>
        </w:numPr>
        <w:spacing w:line="300" w:lineRule="exact"/>
        <w:ind w:leftChars="0"/>
        <w:rPr>
          <w:rFonts w:ascii="ＭＳ Ｐ明朝" w:eastAsia="ＭＳ Ｐ明朝" w:hAnsi="ＭＳ Ｐ明朝"/>
        </w:rPr>
      </w:pPr>
      <w:r w:rsidRPr="00EE2F50">
        <w:rPr>
          <w:rFonts w:ascii="ＭＳ Ｐ明朝" w:eastAsia="ＭＳ Ｐ明朝" w:hAnsi="ＭＳ Ｐ明朝" w:hint="eastAsia"/>
        </w:rPr>
        <w:t>発達障害のある子ども等へのいじめを防ぐ</w:t>
      </w:r>
    </w:p>
    <w:p w14:paraId="29E95784" w14:textId="77777777" w:rsidR="007811C1" w:rsidRDefault="007811C1" w:rsidP="004410D5">
      <w:pPr>
        <w:spacing w:line="300" w:lineRule="exact"/>
        <w:ind w:left="510" w:hangingChars="200" w:hanging="510"/>
        <w:rPr>
          <w:rFonts w:asciiTheme="majorEastAsia" w:eastAsiaTheme="majorEastAsia" w:hAnsiTheme="majorEastAsia"/>
          <w:b/>
        </w:rPr>
      </w:pPr>
    </w:p>
    <w:p w14:paraId="77CF3020" w14:textId="77777777" w:rsidR="00B07591" w:rsidRDefault="00B07591" w:rsidP="004410D5">
      <w:pPr>
        <w:spacing w:line="300" w:lineRule="exact"/>
        <w:ind w:left="510" w:hangingChars="200" w:hanging="510"/>
        <w:rPr>
          <w:rFonts w:asciiTheme="majorEastAsia" w:eastAsiaTheme="majorEastAsia" w:hAnsiTheme="majorEastAsia"/>
          <w:b/>
        </w:rPr>
      </w:pPr>
    </w:p>
    <w:p w14:paraId="62763F46" w14:textId="77777777" w:rsidR="00B07591" w:rsidRDefault="00B07591" w:rsidP="004410D5">
      <w:pPr>
        <w:spacing w:line="300" w:lineRule="exact"/>
        <w:ind w:left="510" w:hangingChars="200" w:hanging="510"/>
        <w:rPr>
          <w:rFonts w:asciiTheme="majorEastAsia" w:eastAsiaTheme="majorEastAsia" w:hAnsiTheme="majorEastAsia"/>
          <w:b/>
        </w:rPr>
      </w:pPr>
    </w:p>
    <w:p w14:paraId="6D663FD0" w14:textId="77777777" w:rsidR="006565ED" w:rsidRPr="0098746F" w:rsidRDefault="006565ED" w:rsidP="004410D5">
      <w:pPr>
        <w:spacing w:line="300" w:lineRule="exact"/>
        <w:ind w:left="510" w:hangingChars="200" w:hanging="510"/>
        <w:rPr>
          <w:rFonts w:asciiTheme="majorEastAsia" w:eastAsiaTheme="majorEastAsia" w:hAnsiTheme="majorEastAsia"/>
        </w:rPr>
      </w:pPr>
      <w:r w:rsidRPr="00F555F6">
        <w:rPr>
          <w:rFonts w:asciiTheme="majorEastAsia" w:eastAsiaTheme="majorEastAsia" w:hAnsiTheme="majorEastAsia" w:hint="eastAsia"/>
          <w:b/>
        </w:rPr>
        <w:lastRenderedPageBreak/>
        <w:t>４　早期発見に向けて</w:t>
      </w:r>
    </w:p>
    <w:p w14:paraId="06AAF12C" w14:textId="77777777" w:rsidR="006565ED" w:rsidRPr="00F555F6" w:rsidRDefault="006565ED" w:rsidP="004410D5">
      <w:pPr>
        <w:spacing w:line="300" w:lineRule="exact"/>
        <w:ind w:left="508" w:hangingChars="200" w:hanging="508"/>
        <w:rPr>
          <w:rFonts w:ascii="ＭＳ Ｐ明朝" w:eastAsia="ＭＳ Ｐ明朝" w:hAnsi="ＭＳ Ｐ明朝"/>
          <w:sz w:val="21"/>
        </w:rPr>
      </w:pPr>
      <w:r>
        <w:rPr>
          <w:rFonts w:asciiTheme="majorEastAsia" w:eastAsiaTheme="majorEastAsia" w:hAnsiTheme="majorEastAsia" w:hint="eastAsia"/>
        </w:rPr>
        <w:t xml:space="preserve">　　　</w:t>
      </w:r>
      <w:r w:rsidRPr="00F555F6">
        <w:rPr>
          <w:rFonts w:ascii="ＭＳ Ｐ明朝" w:eastAsia="ＭＳ Ｐ明朝" w:hAnsi="ＭＳ Ｐ明朝" w:hint="eastAsia"/>
          <w:sz w:val="21"/>
        </w:rPr>
        <w:t>いじめは、大人の目の届きにくいところで発生しており、学校・家庭・地域が全力で実態把握に努める。</w:t>
      </w:r>
    </w:p>
    <w:p w14:paraId="66F2D9F5" w14:textId="77777777" w:rsidR="006565ED" w:rsidRPr="00EE2F50" w:rsidRDefault="006565ED" w:rsidP="00EE2F50">
      <w:pPr>
        <w:pStyle w:val="af"/>
        <w:numPr>
          <w:ilvl w:val="0"/>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教職員と子どもとの日常の交流を通して発見する。</w:t>
      </w:r>
    </w:p>
    <w:p w14:paraId="0DA075F5" w14:textId="77777777" w:rsidR="006565ED" w:rsidRPr="00EE2F50"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休み時間や放課後等の子ども同士の言動に目を配る。</w:t>
      </w:r>
    </w:p>
    <w:p w14:paraId="5FD9E555" w14:textId="77777777" w:rsidR="006565ED" w:rsidRPr="00EE2F50"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言動や服装等に普段と異なる様子が見られる子どもに声を掛ける。</w:t>
      </w:r>
    </w:p>
    <w:p w14:paraId="453FE9F6" w14:textId="77777777" w:rsidR="006565ED" w:rsidRPr="00EE2F50" w:rsidRDefault="006565ED" w:rsidP="00EE2F50">
      <w:pPr>
        <w:pStyle w:val="af"/>
        <w:numPr>
          <w:ilvl w:val="0"/>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複数の教職員によって発見する。</w:t>
      </w:r>
    </w:p>
    <w:p w14:paraId="3FFF546A" w14:textId="77777777" w:rsidR="006565ED" w:rsidRPr="00EE2F50"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多くの教職員が様々な教育活動を通して子どもたちと関わることにより、発見の機会を多くする。また、教職員間の情報交換を密に行う。</w:t>
      </w:r>
    </w:p>
    <w:p w14:paraId="41563C60" w14:textId="77777777" w:rsidR="006565ED" w:rsidRPr="00EE2F50"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トイレや特別教室付近などを確認したりして、児童の言動に目を配る。</w:t>
      </w:r>
    </w:p>
    <w:p w14:paraId="24570EDC" w14:textId="77777777" w:rsidR="006565ED" w:rsidRPr="00EE2F50"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教職員がいない場所ほどいじめが起こりやすいという認識のもと、休み時間、放課後の校内巡回を積極的に行う。</w:t>
      </w:r>
    </w:p>
    <w:p w14:paraId="3AE1DB8C" w14:textId="77777777" w:rsidR="006565ED" w:rsidRPr="00EE2F50" w:rsidRDefault="006565ED" w:rsidP="00EE2F50">
      <w:pPr>
        <w:pStyle w:val="af"/>
        <w:numPr>
          <w:ilvl w:val="0"/>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アンケート調査の実施と分析を行う。</w:t>
      </w:r>
    </w:p>
    <w:p w14:paraId="05B06A98" w14:textId="77777777" w:rsidR="006565ED" w:rsidRPr="00084763" w:rsidRDefault="00F75FEC" w:rsidP="00EE2F50">
      <w:pPr>
        <w:pStyle w:val="af"/>
        <w:numPr>
          <w:ilvl w:val="1"/>
          <w:numId w:val="26"/>
        </w:numPr>
        <w:spacing w:line="300" w:lineRule="exact"/>
        <w:ind w:leftChars="0"/>
        <w:rPr>
          <w:rFonts w:ascii="ＭＳ Ｐ明朝" w:eastAsia="ＭＳ Ｐ明朝" w:hAnsi="ＭＳ Ｐ明朝"/>
        </w:rPr>
      </w:pPr>
      <w:r w:rsidRPr="00084763">
        <w:rPr>
          <w:rFonts w:ascii="ＭＳ Ｐ明朝" w:eastAsia="ＭＳ Ｐ明朝" w:hAnsi="ＭＳ Ｐ明朝" w:hint="eastAsia"/>
        </w:rPr>
        <w:t>いじめの早期発見のため、「心の</w:t>
      </w:r>
      <w:r w:rsidR="006565ED" w:rsidRPr="00084763">
        <w:rPr>
          <w:rFonts w:ascii="ＭＳ Ｐ明朝" w:eastAsia="ＭＳ Ｐ明朝" w:hAnsi="ＭＳ Ｐ明朝" w:hint="eastAsia"/>
        </w:rPr>
        <w:t>アンケート」の実施を学期に１回、年間３回行う。</w:t>
      </w:r>
    </w:p>
    <w:p w14:paraId="5BF60FCD" w14:textId="77777777" w:rsidR="006565ED" w:rsidRDefault="006565ED" w:rsidP="00EE2F50">
      <w:pPr>
        <w:pStyle w:val="af"/>
        <w:numPr>
          <w:ilvl w:val="1"/>
          <w:numId w:val="26"/>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アンケートの分析、子どもからの聞き取りには担任の教員を中心に複数で当たる。</w:t>
      </w:r>
    </w:p>
    <w:p w14:paraId="09C9095D" w14:textId="77777777" w:rsidR="00094936" w:rsidRPr="00AB34A5" w:rsidRDefault="00094936" w:rsidP="00EE2F50">
      <w:pPr>
        <w:pStyle w:val="af"/>
        <w:numPr>
          <w:ilvl w:val="1"/>
          <w:numId w:val="26"/>
        </w:numPr>
        <w:spacing w:line="300" w:lineRule="exact"/>
        <w:ind w:leftChars="0"/>
        <w:rPr>
          <w:rFonts w:ascii="ＭＳ Ｐ明朝" w:eastAsia="ＭＳ Ｐ明朝" w:hAnsi="ＭＳ Ｐ明朝"/>
        </w:rPr>
      </w:pPr>
      <w:r w:rsidRPr="00AB34A5">
        <w:rPr>
          <w:rFonts w:ascii="ＭＳ Ｐ明朝" w:eastAsia="ＭＳ Ｐ明朝" w:hAnsi="ＭＳ Ｐ明朝" w:hint="eastAsia"/>
        </w:rPr>
        <w:t>いじめの認知件数が０の場合、当該事実を児童生徒や保護者に向け公表し、検証を仰ぎ認知漏れを防ぐ。</w:t>
      </w:r>
    </w:p>
    <w:p w14:paraId="0078D8C1" w14:textId="77777777" w:rsidR="00F2538D" w:rsidRPr="00AB34A5" w:rsidRDefault="00094936" w:rsidP="00094936">
      <w:pPr>
        <w:spacing w:line="300" w:lineRule="exact"/>
        <w:rPr>
          <w:rFonts w:ascii="ＭＳ Ｐ明朝" w:eastAsia="ＭＳ Ｐ明朝" w:hAnsi="ＭＳ Ｐ明朝"/>
          <w:sz w:val="21"/>
          <w:szCs w:val="21"/>
        </w:rPr>
      </w:pPr>
      <w:r w:rsidRPr="00AB34A5">
        <w:rPr>
          <w:rFonts w:ascii="ＭＳ Ｐ明朝" w:eastAsia="ＭＳ Ｐ明朝" w:hAnsi="ＭＳ Ｐ明朝" w:hint="eastAsia"/>
          <w:sz w:val="21"/>
          <w:szCs w:val="21"/>
        </w:rPr>
        <w:t xml:space="preserve">　 </w:t>
      </w:r>
      <w:r w:rsidRPr="00AB34A5">
        <w:rPr>
          <w:rFonts w:ascii="ＭＳ Ｐ明朝" w:eastAsia="ＭＳ Ｐ明朝" w:hAnsi="ＭＳ Ｐ明朝"/>
          <w:sz w:val="21"/>
          <w:szCs w:val="21"/>
        </w:rPr>
        <w:t xml:space="preserve"> </w:t>
      </w:r>
      <w:r w:rsidRPr="00AB34A5">
        <w:rPr>
          <w:rFonts w:ascii="ＭＳ Ｐ明朝" w:eastAsia="ＭＳ Ｐ明朝" w:hAnsi="ＭＳ Ｐ明朝" w:hint="eastAsia"/>
          <w:sz w:val="21"/>
          <w:szCs w:val="21"/>
        </w:rPr>
        <w:t>(４</w:t>
      </w:r>
      <w:r w:rsidRPr="00AB34A5">
        <w:rPr>
          <w:rFonts w:ascii="ＭＳ Ｐ明朝" w:eastAsia="ＭＳ Ｐ明朝" w:hAnsi="ＭＳ Ｐ明朝"/>
          <w:sz w:val="21"/>
          <w:szCs w:val="21"/>
        </w:rPr>
        <w:t>)</w:t>
      </w:r>
      <w:r w:rsidR="00F2538D" w:rsidRPr="00AB34A5">
        <w:rPr>
          <w:rFonts w:ascii="ＭＳ Ｐ明朝" w:eastAsia="ＭＳ Ｐ明朝" w:hAnsi="ＭＳ Ｐ明朝" w:hint="eastAsia"/>
          <w:sz w:val="21"/>
          <w:szCs w:val="21"/>
        </w:rPr>
        <w:t>児童生徒の主体的な取組について</w:t>
      </w:r>
    </w:p>
    <w:p w14:paraId="37201EC8" w14:textId="77777777" w:rsidR="00F2538D" w:rsidRPr="00AB34A5" w:rsidRDefault="00F2538D" w:rsidP="00C16E3C">
      <w:pPr>
        <w:spacing w:line="300" w:lineRule="exact"/>
        <w:ind w:left="897" w:hangingChars="400" w:hanging="897"/>
        <w:jc w:val="both"/>
        <w:rPr>
          <w:rFonts w:ascii="ＭＳ Ｐ明朝" w:eastAsia="ＭＳ Ｐ明朝" w:hAnsi="ＭＳ Ｐ明朝"/>
          <w:sz w:val="21"/>
          <w:szCs w:val="21"/>
        </w:rPr>
      </w:pPr>
      <w:r w:rsidRPr="00AB34A5">
        <w:rPr>
          <w:rFonts w:ascii="ＭＳ Ｐ明朝" w:eastAsia="ＭＳ Ｐ明朝" w:hAnsi="ＭＳ Ｐ明朝" w:hint="eastAsia"/>
          <w:sz w:val="21"/>
          <w:szCs w:val="21"/>
        </w:rPr>
        <w:t xml:space="preserve">　　　　</w:t>
      </w:r>
      <w:r w:rsidR="00084763" w:rsidRPr="00AB34A5">
        <w:rPr>
          <w:rFonts w:ascii="ＭＳ Ｐ明朝" w:eastAsia="ＭＳ Ｐ明朝" w:hAnsi="ＭＳ Ｐ明朝" w:hint="eastAsia"/>
          <w:sz w:val="21"/>
          <w:szCs w:val="21"/>
        </w:rPr>
        <w:t xml:space="preserve">　　</w:t>
      </w:r>
      <w:r w:rsidRPr="00AB34A5">
        <w:rPr>
          <w:rFonts w:ascii="ＭＳ Ｐ明朝" w:eastAsia="ＭＳ Ｐ明朝" w:hAnsi="ＭＳ Ｐ明朝" w:hint="eastAsia"/>
          <w:sz w:val="21"/>
          <w:szCs w:val="21"/>
        </w:rPr>
        <w:t>児童生徒がいじめを行わない、かついじ</w:t>
      </w:r>
      <w:r w:rsidR="00084763" w:rsidRPr="00AB34A5">
        <w:rPr>
          <w:rFonts w:ascii="ＭＳ Ｐ明朝" w:eastAsia="ＭＳ Ｐ明朝" w:hAnsi="ＭＳ Ｐ明朝" w:hint="eastAsia"/>
          <w:sz w:val="21"/>
          <w:szCs w:val="21"/>
        </w:rPr>
        <w:t>め</w:t>
      </w:r>
      <w:r w:rsidRPr="00AB34A5">
        <w:rPr>
          <w:rFonts w:ascii="ＭＳ Ｐ明朝" w:eastAsia="ＭＳ Ｐ明朝" w:hAnsi="ＭＳ Ｐ明朝" w:hint="eastAsia"/>
          <w:sz w:val="21"/>
          <w:szCs w:val="21"/>
        </w:rPr>
        <w:t>を傍観しないよう、</w:t>
      </w:r>
      <w:r w:rsidR="00C16E3C" w:rsidRPr="00AB34A5">
        <w:rPr>
          <w:rFonts w:ascii="ＭＳ Ｐ明朝" w:eastAsia="ＭＳ Ｐ明朝" w:hAnsi="ＭＳ Ｐ明朝" w:hint="eastAsia"/>
          <w:sz w:val="21"/>
          <w:szCs w:val="21"/>
        </w:rPr>
        <w:t>児童生徒が自らいじめの問題について学び、主体的に考え、いじめの防止に向けた取組を進めます。</w:t>
      </w:r>
    </w:p>
    <w:p w14:paraId="6649C11C" w14:textId="77777777" w:rsidR="006565ED" w:rsidRPr="00654C55" w:rsidRDefault="00C16E3C" w:rsidP="00C16E3C">
      <w:pPr>
        <w:spacing w:line="300" w:lineRule="exact"/>
        <w:ind w:leftChars="133" w:left="562" w:hangingChars="100" w:hanging="224"/>
        <w:rPr>
          <w:rFonts w:ascii="ＭＳ Ｐ明朝" w:eastAsia="ＭＳ Ｐ明朝" w:hAnsi="ＭＳ Ｐ明朝"/>
          <w:sz w:val="21"/>
          <w:szCs w:val="21"/>
        </w:rPr>
      </w:pPr>
      <w:r w:rsidRPr="00654C55">
        <w:rPr>
          <w:rFonts w:ascii="ＭＳ Ｐ明朝" w:eastAsia="ＭＳ Ｐ明朝" w:hAnsi="ＭＳ Ｐ明朝" w:hint="eastAsia"/>
          <w:sz w:val="21"/>
          <w:szCs w:val="21"/>
        </w:rPr>
        <w:t>(５)</w:t>
      </w:r>
      <w:r w:rsidR="006565ED" w:rsidRPr="00654C55">
        <w:rPr>
          <w:rFonts w:ascii="ＭＳ Ｐ明朝" w:eastAsia="ＭＳ Ｐ明朝" w:hAnsi="ＭＳ Ｐ明朝" w:hint="eastAsia"/>
          <w:sz w:val="21"/>
          <w:szCs w:val="21"/>
        </w:rPr>
        <w:t>教育相談</w:t>
      </w:r>
      <w:r w:rsidR="00CD71B5" w:rsidRPr="00654C55">
        <w:rPr>
          <w:rFonts w:ascii="ＭＳ Ｐ明朝" w:eastAsia="ＭＳ Ｐ明朝" w:hAnsi="ＭＳ Ｐ明朝" w:hint="eastAsia"/>
          <w:sz w:val="21"/>
          <w:szCs w:val="21"/>
        </w:rPr>
        <w:t>等</w:t>
      </w:r>
      <w:r w:rsidR="006565ED" w:rsidRPr="00654C55">
        <w:rPr>
          <w:rFonts w:ascii="ＭＳ Ｐ明朝" w:eastAsia="ＭＳ Ｐ明朝" w:hAnsi="ＭＳ Ｐ明朝" w:hint="eastAsia"/>
          <w:sz w:val="21"/>
          <w:szCs w:val="21"/>
        </w:rPr>
        <w:t>を行い</w:t>
      </w:r>
      <w:r w:rsidR="00CD71B5" w:rsidRPr="00654C55">
        <w:rPr>
          <w:rFonts w:ascii="ＭＳ Ｐ明朝" w:eastAsia="ＭＳ Ｐ明朝" w:hAnsi="ＭＳ Ｐ明朝" w:hint="eastAsia"/>
          <w:sz w:val="21"/>
          <w:szCs w:val="21"/>
        </w:rPr>
        <w:t>、子どもの</w:t>
      </w:r>
      <w:r w:rsidR="006565ED" w:rsidRPr="00654C55">
        <w:rPr>
          <w:rFonts w:ascii="ＭＳ Ｐ明朝" w:eastAsia="ＭＳ Ｐ明朝" w:hAnsi="ＭＳ Ｐ明朝" w:hint="eastAsia"/>
          <w:sz w:val="21"/>
          <w:szCs w:val="21"/>
        </w:rPr>
        <w:t>実態把握に努める。</w:t>
      </w:r>
    </w:p>
    <w:p w14:paraId="36824E67" w14:textId="77777777" w:rsidR="006565ED" w:rsidRPr="00654C55" w:rsidRDefault="00654C55" w:rsidP="00654C55">
      <w:pPr>
        <w:spacing w:line="300" w:lineRule="exact"/>
        <w:ind w:leftChars="300" w:left="986" w:hangingChars="100" w:hanging="224"/>
        <w:rPr>
          <w:rFonts w:ascii="ＭＳ Ｐ明朝" w:eastAsia="ＭＳ Ｐ明朝" w:hAnsi="ＭＳ Ｐ明朝"/>
          <w:sz w:val="21"/>
          <w:szCs w:val="21"/>
        </w:rPr>
      </w:pPr>
      <w:r w:rsidRPr="00654C55">
        <w:rPr>
          <w:rFonts w:ascii="ＭＳ Ｐ明朝" w:eastAsia="ＭＳ Ｐ明朝" w:hAnsi="ＭＳ Ｐ明朝" w:hint="eastAsia"/>
          <w:sz w:val="21"/>
          <w:szCs w:val="21"/>
        </w:rPr>
        <w:t>①</w:t>
      </w:r>
      <w:r w:rsidR="006565ED" w:rsidRPr="00654C55">
        <w:rPr>
          <w:rFonts w:ascii="ＭＳ Ｐ明朝" w:eastAsia="ＭＳ Ｐ明朝" w:hAnsi="ＭＳ Ｐ明朝" w:hint="eastAsia"/>
          <w:sz w:val="21"/>
          <w:szCs w:val="21"/>
        </w:rPr>
        <w:t>日記指導、個人面談</w:t>
      </w:r>
      <w:r w:rsidR="00AB34A5">
        <w:rPr>
          <w:rFonts w:ascii="ＭＳ Ｐ明朝" w:eastAsia="ＭＳ Ｐ明朝" w:hAnsi="ＭＳ Ｐ明朝" w:hint="eastAsia"/>
          <w:sz w:val="21"/>
          <w:szCs w:val="21"/>
        </w:rPr>
        <w:t>等</w:t>
      </w:r>
      <w:r w:rsidR="006565ED" w:rsidRPr="00654C55">
        <w:rPr>
          <w:rFonts w:ascii="ＭＳ Ｐ明朝" w:eastAsia="ＭＳ Ｐ明朝" w:hAnsi="ＭＳ Ｐ明朝" w:hint="eastAsia"/>
          <w:sz w:val="21"/>
          <w:szCs w:val="21"/>
        </w:rPr>
        <w:t>を行い、子どもの実態把握を行う。</w:t>
      </w:r>
    </w:p>
    <w:p w14:paraId="4006893A" w14:textId="77777777" w:rsidR="008F0A81" w:rsidRPr="00084763" w:rsidRDefault="00654C55" w:rsidP="00654C55">
      <w:pPr>
        <w:spacing w:line="300" w:lineRule="exact"/>
        <w:ind w:leftChars="300" w:left="986" w:hangingChars="100" w:hanging="224"/>
        <w:rPr>
          <w:rFonts w:ascii="ＭＳ Ｐ明朝" w:eastAsia="ＭＳ Ｐ明朝" w:hAnsi="ＭＳ Ｐ明朝"/>
          <w:sz w:val="21"/>
          <w:szCs w:val="21"/>
        </w:rPr>
      </w:pPr>
      <w:r w:rsidRPr="00084763">
        <w:rPr>
          <w:rFonts w:ascii="ＭＳ Ｐ明朝" w:eastAsia="ＭＳ Ｐ明朝" w:hAnsi="ＭＳ Ｐ明朝" w:hint="eastAsia"/>
          <w:sz w:val="21"/>
          <w:szCs w:val="21"/>
        </w:rPr>
        <w:t>②</w:t>
      </w:r>
      <w:r w:rsidR="008F0A81" w:rsidRPr="00084763">
        <w:rPr>
          <w:rFonts w:ascii="ＭＳ Ｐ明朝" w:eastAsia="ＭＳ Ｐ明朝" w:hAnsi="ＭＳ Ｐ明朝" w:hint="eastAsia"/>
          <w:sz w:val="21"/>
          <w:szCs w:val="21"/>
        </w:rPr>
        <w:t>教育相談、及び家庭訪問等によって得られた情報は、</w:t>
      </w:r>
      <w:r w:rsidR="00CD71B5" w:rsidRPr="00084763">
        <w:rPr>
          <w:rFonts w:ascii="ＭＳ Ｐ明朝" w:eastAsia="ＭＳ Ｐ明朝" w:hAnsi="ＭＳ Ｐ明朝" w:hint="eastAsia"/>
          <w:sz w:val="21"/>
          <w:szCs w:val="21"/>
        </w:rPr>
        <w:t>学校内で共有化を図り、対応する。</w:t>
      </w:r>
    </w:p>
    <w:p w14:paraId="55CB5EAB" w14:textId="77777777" w:rsidR="008B528C" w:rsidRPr="00084763" w:rsidRDefault="00654C55" w:rsidP="00654C55">
      <w:pPr>
        <w:spacing w:line="300" w:lineRule="exact"/>
        <w:ind w:leftChars="100" w:left="702" w:hangingChars="200" w:hanging="448"/>
        <w:jc w:val="both"/>
        <w:rPr>
          <w:rFonts w:ascii="ＭＳ Ｐ明朝" w:eastAsia="ＭＳ Ｐ明朝" w:hAnsi="ＭＳ Ｐ明朝"/>
          <w:sz w:val="21"/>
          <w:szCs w:val="21"/>
        </w:rPr>
      </w:pPr>
      <w:r w:rsidRPr="00654C55">
        <w:rPr>
          <w:rFonts w:ascii="ＭＳ Ｐ明朝" w:eastAsia="ＭＳ Ｐ明朝" w:hAnsi="ＭＳ Ｐ明朝" w:hint="eastAsia"/>
          <w:sz w:val="21"/>
          <w:szCs w:val="21"/>
        </w:rPr>
        <w:t>（６）</w:t>
      </w:r>
      <w:r w:rsidR="008B528C" w:rsidRPr="00084763">
        <w:rPr>
          <w:rFonts w:ascii="ＭＳ Ｐ明朝" w:eastAsia="ＭＳ Ｐ明朝" w:hAnsi="ＭＳ Ｐ明朝" w:hint="eastAsia"/>
          <w:sz w:val="21"/>
          <w:szCs w:val="21"/>
        </w:rPr>
        <w:t>学校の教職員におけるいじめの情報共有</w:t>
      </w:r>
      <w:r w:rsidR="00CD71B5" w:rsidRPr="00084763">
        <w:rPr>
          <w:rFonts w:ascii="ＭＳ Ｐ明朝" w:eastAsia="ＭＳ Ｐ明朝" w:hAnsi="ＭＳ Ｐ明朝" w:hint="eastAsia"/>
          <w:sz w:val="21"/>
          <w:szCs w:val="21"/>
        </w:rPr>
        <w:t>に努める。</w:t>
      </w:r>
    </w:p>
    <w:p w14:paraId="75FBB5D6" w14:textId="77777777" w:rsidR="008B528C" w:rsidRPr="00084763" w:rsidRDefault="008B528C" w:rsidP="00654C55">
      <w:pPr>
        <w:spacing w:line="300" w:lineRule="exact"/>
        <w:ind w:leftChars="400" w:left="1017"/>
        <w:rPr>
          <w:rFonts w:ascii="ＭＳ Ｐ明朝" w:eastAsia="ＭＳ Ｐ明朝" w:hAnsi="ＭＳ Ｐ明朝"/>
          <w:sz w:val="21"/>
          <w:szCs w:val="21"/>
        </w:rPr>
      </w:pPr>
      <w:r w:rsidRPr="00084763">
        <w:rPr>
          <w:rFonts w:ascii="ＭＳ Ｐ明朝" w:eastAsia="ＭＳ Ｐ明朝" w:hAnsi="ＭＳ Ｐ明朝" w:hint="eastAsia"/>
          <w:sz w:val="21"/>
          <w:szCs w:val="21"/>
        </w:rPr>
        <w:t>学校の教職員がいじめを発見し、又は相談を受けた場合には、速やかに学校いじめ対策組織</w:t>
      </w:r>
      <w:r w:rsidR="003729FC" w:rsidRPr="00084763">
        <w:rPr>
          <w:rFonts w:ascii="ＭＳ Ｐ明朝" w:eastAsia="ＭＳ Ｐ明朝" w:hAnsi="ＭＳ Ｐ明朝" w:hint="eastAsia"/>
          <w:sz w:val="21"/>
          <w:szCs w:val="21"/>
        </w:rPr>
        <w:t>（いじめ防止対策委員会）</w:t>
      </w:r>
      <w:r w:rsidRPr="00084763">
        <w:rPr>
          <w:rFonts w:ascii="ＭＳ Ｐ明朝" w:eastAsia="ＭＳ Ｐ明朝" w:hAnsi="ＭＳ Ｐ明朝" w:hint="eastAsia"/>
          <w:sz w:val="21"/>
          <w:szCs w:val="21"/>
        </w:rPr>
        <w:t>に</w:t>
      </w:r>
      <w:r w:rsidR="00CD71B5" w:rsidRPr="00084763">
        <w:rPr>
          <w:rFonts w:ascii="ＭＳ Ｐ明朝" w:eastAsia="ＭＳ Ｐ明朝" w:hAnsi="ＭＳ Ｐ明朝" w:hint="eastAsia"/>
          <w:sz w:val="21"/>
          <w:szCs w:val="21"/>
        </w:rPr>
        <w:t>おいて</w:t>
      </w:r>
      <w:r w:rsidRPr="00084763">
        <w:rPr>
          <w:rFonts w:ascii="ＭＳ Ｐ明朝" w:eastAsia="ＭＳ Ｐ明朝" w:hAnsi="ＭＳ Ｐ明朝" w:hint="eastAsia"/>
          <w:sz w:val="21"/>
          <w:szCs w:val="21"/>
        </w:rPr>
        <w:t>情報</w:t>
      </w:r>
      <w:r w:rsidR="00CD71B5" w:rsidRPr="00084763">
        <w:rPr>
          <w:rFonts w:ascii="ＭＳ Ｐ明朝" w:eastAsia="ＭＳ Ｐ明朝" w:hAnsi="ＭＳ Ｐ明朝" w:hint="eastAsia"/>
          <w:sz w:val="21"/>
          <w:szCs w:val="21"/>
        </w:rPr>
        <w:t>共有を図る</w:t>
      </w:r>
      <w:r w:rsidR="00824DA9" w:rsidRPr="00084763">
        <w:rPr>
          <w:rFonts w:ascii="ＭＳ Ｐ明朝" w:eastAsia="ＭＳ Ｐ明朝" w:hAnsi="ＭＳ Ｐ明朝" w:hint="eastAsia"/>
          <w:sz w:val="21"/>
          <w:szCs w:val="21"/>
        </w:rPr>
        <w:t>。</w:t>
      </w:r>
    </w:p>
    <w:p w14:paraId="547BCC46" w14:textId="77777777" w:rsidR="006565ED" w:rsidRPr="00654C55" w:rsidRDefault="00654C55" w:rsidP="00654C55">
      <w:pPr>
        <w:spacing w:line="300" w:lineRule="exact"/>
        <w:ind w:firstLineChars="100" w:firstLine="224"/>
        <w:rPr>
          <w:rFonts w:ascii="ＭＳ Ｐ明朝" w:eastAsia="ＭＳ Ｐ明朝" w:hAnsi="ＭＳ Ｐ明朝"/>
          <w:sz w:val="21"/>
          <w:szCs w:val="21"/>
        </w:rPr>
      </w:pPr>
      <w:r w:rsidRPr="00654C55">
        <w:rPr>
          <w:rFonts w:ascii="ＭＳ Ｐ明朝" w:eastAsia="ＭＳ Ｐ明朝" w:hAnsi="ＭＳ Ｐ明朝" w:hint="eastAsia"/>
          <w:sz w:val="21"/>
          <w:szCs w:val="21"/>
        </w:rPr>
        <w:t>（７）</w:t>
      </w:r>
      <w:r w:rsidR="00800ACA">
        <w:rPr>
          <w:rFonts w:ascii="ＭＳ Ｐ明朝" w:eastAsia="ＭＳ Ｐ明朝" w:hAnsi="ＭＳ Ｐ明朝" w:hint="eastAsia"/>
          <w:sz w:val="21"/>
          <w:szCs w:val="21"/>
        </w:rPr>
        <w:t>保護者・地域と連携</w:t>
      </w:r>
      <w:r w:rsidR="006565ED" w:rsidRPr="00654C55">
        <w:rPr>
          <w:rFonts w:ascii="ＭＳ Ｐ明朝" w:eastAsia="ＭＳ Ｐ明朝" w:hAnsi="ＭＳ Ｐ明朝" w:hint="eastAsia"/>
          <w:sz w:val="21"/>
          <w:szCs w:val="21"/>
        </w:rPr>
        <w:t>する。</w:t>
      </w:r>
    </w:p>
    <w:p w14:paraId="2C588B3F" w14:textId="77777777" w:rsidR="00E37544" w:rsidRPr="00AB34A5" w:rsidRDefault="00800ACA" w:rsidP="00654C55">
      <w:pPr>
        <w:spacing w:line="300" w:lineRule="exact"/>
        <w:ind w:left="720"/>
        <w:rPr>
          <w:rFonts w:ascii="ＭＳ Ｐ明朝" w:eastAsia="ＭＳ Ｐ明朝" w:hAnsi="ＭＳ Ｐ明朝"/>
          <w:sz w:val="21"/>
          <w:szCs w:val="21"/>
        </w:rPr>
      </w:pPr>
      <w:r w:rsidRPr="00AB34A5">
        <w:rPr>
          <w:rFonts w:ascii="ＭＳ Ｐ明朝" w:eastAsia="ＭＳ Ｐ明朝" w:hAnsi="ＭＳ Ｐ明朝" w:hint="eastAsia"/>
          <w:sz w:val="21"/>
          <w:szCs w:val="21"/>
        </w:rPr>
        <w:t>いじめ問題に対する学校基本方針</w:t>
      </w:r>
      <w:r w:rsidR="006565ED" w:rsidRPr="00AB34A5">
        <w:rPr>
          <w:rFonts w:ascii="ＭＳ Ｐ明朝" w:eastAsia="ＭＳ Ｐ明朝" w:hAnsi="ＭＳ Ｐ明朝" w:hint="eastAsia"/>
          <w:sz w:val="21"/>
          <w:szCs w:val="21"/>
        </w:rPr>
        <w:t>を</w:t>
      </w:r>
      <w:r w:rsidRPr="00AB34A5">
        <w:rPr>
          <w:rFonts w:ascii="ＭＳ Ｐ明朝" w:eastAsia="ＭＳ Ｐ明朝" w:hAnsi="ＭＳ Ｐ明朝" w:hint="eastAsia"/>
          <w:sz w:val="21"/>
          <w:szCs w:val="21"/>
        </w:rPr>
        <w:t>ホームページ等で公開することで</w:t>
      </w:r>
      <w:r w:rsidR="006565ED" w:rsidRPr="00AB34A5">
        <w:rPr>
          <w:rFonts w:ascii="ＭＳ Ｐ明朝" w:eastAsia="ＭＳ Ｐ明朝" w:hAnsi="ＭＳ Ｐ明朝" w:hint="eastAsia"/>
          <w:sz w:val="21"/>
          <w:szCs w:val="21"/>
        </w:rPr>
        <w:t>保護者・地域に発信し、</w:t>
      </w:r>
      <w:r w:rsidRPr="00AB34A5">
        <w:rPr>
          <w:rFonts w:ascii="ＭＳ Ｐ明朝" w:eastAsia="ＭＳ Ｐ明朝" w:hAnsi="ＭＳ Ｐ明朝" w:hint="eastAsia"/>
          <w:sz w:val="21"/>
          <w:szCs w:val="21"/>
        </w:rPr>
        <w:t>共通認識に立った上で、いじめの発見及び情報提供に協力を呼びかけ、いじめ防止対策を推進していきます</w:t>
      </w:r>
      <w:r w:rsidR="006565ED" w:rsidRPr="00AB34A5">
        <w:rPr>
          <w:rFonts w:ascii="ＭＳ Ｐ明朝" w:eastAsia="ＭＳ Ｐ明朝" w:hAnsi="ＭＳ Ｐ明朝" w:hint="eastAsia"/>
          <w:sz w:val="21"/>
          <w:szCs w:val="21"/>
        </w:rPr>
        <w:t>。</w:t>
      </w:r>
    </w:p>
    <w:p w14:paraId="5BE2C65A" w14:textId="77777777" w:rsidR="006565ED" w:rsidRPr="00E37544" w:rsidRDefault="006565ED" w:rsidP="004410D5">
      <w:pPr>
        <w:spacing w:line="300" w:lineRule="exact"/>
        <w:rPr>
          <w:rFonts w:asciiTheme="majorEastAsia" w:eastAsiaTheme="majorEastAsia" w:hAnsiTheme="majorEastAsia"/>
          <w:b/>
        </w:rPr>
      </w:pPr>
      <w:r w:rsidRPr="00E37544">
        <w:rPr>
          <w:rFonts w:asciiTheme="majorEastAsia" w:eastAsiaTheme="majorEastAsia" w:hAnsiTheme="majorEastAsia" w:hint="eastAsia"/>
          <w:b/>
        </w:rPr>
        <w:t>５　早期解消に向けて</w:t>
      </w:r>
    </w:p>
    <w:p w14:paraId="25E05C10" w14:textId="77777777" w:rsidR="006565ED" w:rsidRPr="00E37544" w:rsidRDefault="006565ED" w:rsidP="004410D5">
      <w:pPr>
        <w:spacing w:line="300" w:lineRule="exact"/>
        <w:ind w:left="508" w:hangingChars="200" w:hanging="508"/>
        <w:rPr>
          <w:rFonts w:ascii="ＭＳ Ｐ明朝" w:eastAsia="ＭＳ Ｐ明朝" w:hAnsi="ＭＳ Ｐ明朝"/>
          <w:sz w:val="21"/>
        </w:rPr>
      </w:pPr>
      <w:r>
        <w:rPr>
          <w:rFonts w:asciiTheme="majorEastAsia" w:eastAsiaTheme="majorEastAsia" w:hAnsiTheme="majorEastAsia" w:hint="eastAsia"/>
        </w:rPr>
        <w:t xml:space="preserve">　　　</w:t>
      </w:r>
      <w:r w:rsidRPr="00E37544">
        <w:rPr>
          <w:rFonts w:ascii="ＭＳ Ｐ明朝" w:eastAsia="ＭＳ Ｐ明朝" w:hAnsi="ＭＳ Ｐ明朝" w:hint="eastAsia"/>
          <w:sz w:val="21"/>
        </w:rPr>
        <w:t>いじめ問題が生じたときには、詳細な事実確認に基づき早期に適切な対応を行い、関係する子どもや保護者が納得する解消を目指す。</w:t>
      </w:r>
    </w:p>
    <w:p w14:paraId="2B38A4D6" w14:textId="77777777" w:rsidR="006565ED" w:rsidRPr="00EE2F50" w:rsidRDefault="006565ED" w:rsidP="00EE2F50">
      <w:pPr>
        <w:pStyle w:val="af"/>
        <w:numPr>
          <w:ilvl w:val="0"/>
          <w:numId w:val="28"/>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いじめ情報の把握と事実確認を行う。</w:t>
      </w:r>
    </w:p>
    <w:p w14:paraId="3718631C" w14:textId="77777777" w:rsidR="00C863A3" w:rsidRDefault="00C863A3" w:rsidP="00C863A3">
      <w:pPr>
        <w:spacing w:line="300" w:lineRule="exact"/>
        <w:ind w:leftChars="100" w:left="254" w:firstLineChars="200" w:firstLine="448"/>
        <w:rPr>
          <w:rFonts w:ascii="ＭＳ Ｐ明朝" w:eastAsia="ＭＳ Ｐ明朝" w:hAnsi="ＭＳ Ｐ明朝"/>
          <w:sz w:val="21"/>
          <w:szCs w:val="21"/>
        </w:rPr>
      </w:pPr>
      <w:r>
        <w:rPr>
          <w:rFonts w:ascii="ＭＳ Ｐ明朝" w:eastAsia="ＭＳ Ｐ明朝" w:hAnsi="ＭＳ Ｐ明朝" w:hint="eastAsia"/>
          <w:sz w:val="21"/>
          <w:szCs w:val="21"/>
        </w:rPr>
        <w:t>①</w:t>
      </w:r>
      <w:r w:rsidR="006565ED" w:rsidRPr="00C863A3">
        <w:rPr>
          <w:rFonts w:ascii="ＭＳ Ｐ明朝" w:eastAsia="ＭＳ Ｐ明朝" w:hAnsi="ＭＳ Ｐ明朝" w:hint="eastAsia"/>
          <w:sz w:val="21"/>
          <w:szCs w:val="21"/>
        </w:rPr>
        <w:t>いじめられている子どもや保護者の立場</w:t>
      </w:r>
      <w:r>
        <w:rPr>
          <w:rFonts w:ascii="ＭＳ Ｐ明朝" w:eastAsia="ＭＳ Ｐ明朝" w:hAnsi="ＭＳ Ｐ明朝" w:hint="eastAsia"/>
          <w:sz w:val="21"/>
          <w:szCs w:val="21"/>
        </w:rPr>
        <w:t xml:space="preserve">　　　　　　　</w:t>
      </w:r>
    </w:p>
    <w:p w14:paraId="3D9EF9F2" w14:textId="77777777" w:rsidR="006565ED" w:rsidRPr="00C863A3" w:rsidRDefault="006565ED" w:rsidP="00C863A3">
      <w:pPr>
        <w:spacing w:line="300" w:lineRule="exact"/>
        <w:ind w:leftChars="100" w:left="254" w:firstLineChars="300" w:firstLine="672"/>
        <w:rPr>
          <w:rFonts w:ascii="ＭＳ Ｐ明朝" w:eastAsia="ＭＳ Ｐ明朝" w:hAnsi="ＭＳ Ｐ明朝"/>
          <w:sz w:val="21"/>
          <w:szCs w:val="21"/>
        </w:rPr>
      </w:pPr>
      <w:r w:rsidRPr="00C863A3">
        <w:rPr>
          <w:rFonts w:ascii="ＭＳ Ｐ明朝" w:eastAsia="ＭＳ Ｐ明朝" w:hAnsi="ＭＳ Ｐ明朝" w:hint="eastAsia"/>
          <w:sz w:val="21"/>
          <w:szCs w:val="21"/>
        </w:rPr>
        <w:t>に立ち、詳細な事実確認を行う。</w:t>
      </w:r>
    </w:p>
    <w:p w14:paraId="16E78B6A" w14:textId="77777777" w:rsidR="006565ED" w:rsidRPr="00EE2F50" w:rsidRDefault="006565ED" w:rsidP="00C863A3">
      <w:pPr>
        <w:spacing w:line="300" w:lineRule="exact"/>
        <w:ind w:leftChars="350" w:left="889"/>
        <w:rPr>
          <w:rFonts w:ascii="ＭＳ Ｐ明朝" w:eastAsia="ＭＳ Ｐ明朝" w:hAnsi="ＭＳ Ｐ明朝"/>
          <w:sz w:val="21"/>
          <w:szCs w:val="21"/>
        </w:rPr>
      </w:pPr>
      <w:r w:rsidRPr="00EE2F50">
        <w:rPr>
          <w:rFonts w:ascii="ＭＳ Ｐ明朝" w:eastAsia="ＭＳ Ｐ明朝" w:hAnsi="ＭＳ Ｐ明朝" w:hint="eastAsia"/>
          <w:sz w:val="21"/>
          <w:szCs w:val="21"/>
        </w:rPr>
        <w:t>当事者だけでなく、その友人関係等からの情報収集等を通じた事実確認の把握を正確かつ迅速に行う。</w:t>
      </w:r>
    </w:p>
    <w:p w14:paraId="4BDC1475" w14:textId="77777777" w:rsidR="006565ED" w:rsidRPr="00C863A3" w:rsidRDefault="00C863A3" w:rsidP="00C863A3">
      <w:pPr>
        <w:spacing w:line="300" w:lineRule="exact"/>
        <w:ind w:leftChars="261" w:left="887" w:hangingChars="100" w:hanging="224"/>
        <w:rPr>
          <w:rFonts w:ascii="ＭＳ Ｐ明朝" w:eastAsia="ＭＳ Ｐ明朝" w:hAnsi="ＭＳ Ｐ明朝"/>
          <w:sz w:val="21"/>
          <w:szCs w:val="21"/>
        </w:rPr>
      </w:pPr>
      <w:r>
        <w:rPr>
          <w:rFonts w:ascii="ＭＳ Ｐ明朝" w:eastAsia="ＭＳ Ｐ明朝" w:hAnsi="ＭＳ Ｐ明朝" w:hint="eastAsia"/>
          <w:sz w:val="21"/>
          <w:szCs w:val="21"/>
        </w:rPr>
        <w:t>②</w:t>
      </w:r>
      <w:r w:rsidR="006565ED" w:rsidRPr="00C863A3">
        <w:rPr>
          <w:rFonts w:ascii="ＭＳ Ｐ明朝" w:eastAsia="ＭＳ Ｐ明朝" w:hAnsi="ＭＳ Ｐ明朝" w:hint="eastAsia"/>
          <w:sz w:val="21"/>
          <w:szCs w:val="21"/>
        </w:rPr>
        <w:t>ネット上の不適切な書き込み等については、被害の拡大を避けるため、直ちに削除の措置をとる。名誉毀損やプライバシー侵害等があった場合、プロバイダは違法な情報発信停止を求めたり、情報を削除したりできるようになっているので、プロバイダに対して速やかに削除を求めるなど必要な措置を講じる。</w:t>
      </w:r>
    </w:p>
    <w:p w14:paraId="5509BA1F" w14:textId="77777777" w:rsidR="006565ED" w:rsidRPr="00C863A3" w:rsidRDefault="00C863A3" w:rsidP="00C863A3">
      <w:pPr>
        <w:spacing w:line="300" w:lineRule="exact"/>
        <w:ind w:firstLineChars="100" w:firstLine="224"/>
        <w:rPr>
          <w:rFonts w:ascii="ＭＳ Ｐ明朝" w:eastAsia="ＭＳ Ｐ明朝" w:hAnsi="ＭＳ Ｐ明朝"/>
          <w:sz w:val="21"/>
          <w:szCs w:val="21"/>
        </w:rPr>
      </w:pPr>
      <w:r w:rsidRPr="00C863A3">
        <w:rPr>
          <w:rFonts w:ascii="ＭＳ Ｐ明朝" w:eastAsia="ＭＳ Ｐ明朝" w:hAnsi="ＭＳ Ｐ明朝" w:hint="eastAsia"/>
          <w:sz w:val="21"/>
          <w:szCs w:val="21"/>
        </w:rPr>
        <w:t>（</w:t>
      </w:r>
      <w:r>
        <w:rPr>
          <w:rFonts w:ascii="ＭＳ Ｐ明朝" w:eastAsia="ＭＳ Ｐ明朝" w:hAnsi="ＭＳ Ｐ明朝" w:hint="eastAsia"/>
          <w:sz w:val="21"/>
          <w:szCs w:val="21"/>
        </w:rPr>
        <w:t>２</w:t>
      </w:r>
      <w:r w:rsidRPr="00C863A3">
        <w:rPr>
          <w:rFonts w:ascii="ＭＳ Ｐ明朝" w:eastAsia="ＭＳ Ｐ明朝" w:hAnsi="ＭＳ Ｐ明朝" w:hint="eastAsia"/>
          <w:sz w:val="21"/>
          <w:szCs w:val="21"/>
        </w:rPr>
        <w:t>）</w:t>
      </w:r>
      <w:r w:rsidR="006565ED" w:rsidRPr="00C863A3">
        <w:rPr>
          <w:rFonts w:ascii="ＭＳ Ｐ明朝" w:eastAsia="ＭＳ Ｐ明朝" w:hAnsi="ＭＳ Ｐ明朝" w:hint="eastAsia"/>
          <w:sz w:val="21"/>
          <w:szCs w:val="21"/>
        </w:rPr>
        <w:t>学校全体で組織的に対応する。</w:t>
      </w:r>
    </w:p>
    <w:p w14:paraId="71362D7F" w14:textId="77777777" w:rsidR="0017418D" w:rsidRDefault="006565ED" w:rsidP="00EE2F50">
      <w:pPr>
        <w:pStyle w:val="af"/>
        <w:numPr>
          <w:ilvl w:val="2"/>
          <w:numId w:val="27"/>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学級担任が一人で抱え込むことのないよう、組織的に対応する。</w:t>
      </w:r>
    </w:p>
    <w:p w14:paraId="467C531A" w14:textId="77777777" w:rsidR="006565ED" w:rsidRPr="00EE2F50" w:rsidRDefault="006565ED" w:rsidP="0017418D">
      <w:pPr>
        <w:pStyle w:val="af"/>
        <w:spacing w:line="300" w:lineRule="exact"/>
        <w:ind w:leftChars="0" w:left="1260"/>
        <w:rPr>
          <w:rFonts w:ascii="ＭＳ Ｐ明朝" w:eastAsia="ＭＳ Ｐ明朝" w:hAnsi="ＭＳ Ｐ明朝"/>
        </w:rPr>
      </w:pPr>
      <w:r w:rsidRPr="00EE2F50">
        <w:rPr>
          <w:rFonts w:ascii="ＭＳ Ｐ明朝" w:eastAsia="ＭＳ Ｐ明朝" w:hAnsi="ＭＳ Ｐ明朝" w:hint="eastAsia"/>
        </w:rPr>
        <w:t>（いじめ防止対策委員会）</w:t>
      </w:r>
    </w:p>
    <w:p w14:paraId="2A8CF0ED" w14:textId="77777777" w:rsidR="006565ED" w:rsidRPr="00EE2F50" w:rsidRDefault="006565ED" w:rsidP="00EE2F50">
      <w:pPr>
        <w:pStyle w:val="af"/>
        <w:numPr>
          <w:ilvl w:val="2"/>
          <w:numId w:val="27"/>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対応方針と役割分担を明確にする。</w:t>
      </w:r>
    </w:p>
    <w:p w14:paraId="7C037DD3" w14:textId="77777777" w:rsidR="006565ED" w:rsidRPr="00C863A3" w:rsidRDefault="00C863A3" w:rsidP="00C863A3">
      <w:pPr>
        <w:spacing w:line="300" w:lineRule="exact"/>
        <w:ind w:left="300"/>
        <w:rPr>
          <w:rFonts w:ascii="ＭＳ Ｐ明朝" w:eastAsia="ＭＳ Ｐ明朝" w:hAnsi="ＭＳ Ｐ明朝"/>
          <w:sz w:val="21"/>
          <w:szCs w:val="21"/>
        </w:rPr>
      </w:pPr>
      <w:r w:rsidRPr="00C863A3">
        <w:rPr>
          <w:rFonts w:ascii="ＭＳ Ｐ明朝" w:eastAsia="ＭＳ Ｐ明朝" w:hAnsi="ＭＳ Ｐ明朝" w:hint="eastAsia"/>
          <w:sz w:val="21"/>
          <w:szCs w:val="21"/>
        </w:rPr>
        <w:t>（</w:t>
      </w:r>
      <w:r>
        <w:rPr>
          <w:rFonts w:ascii="ＭＳ Ｐ明朝" w:eastAsia="ＭＳ Ｐ明朝" w:hAnsi="ＭＳ Ｐ明朝" w:hint="eastAsia"/>
          <w:sz w:val="21"/>
          <w:szCs w:val="21"/>
        </w:rPr>
        <w:t>３</w:t>
      </w:r>
      <w:r w:rsidRPr="00C863A3">
        <w:rPr>
          <w:rFonts w:ascii="ＭＳ Ｐ明朝" w:eastAsia="ＭＳ Ｐ明朝" w:hAnsi="ＭＳ Ｐ明朝" w:hint="eastAsia"/>
          <w:sz w:val="21"/>
          <w:szCs w:val="21"/>
        </w:rPr>
        <w:t>）</w:t>
      </w:r>
      <w:r w:rsidR="006565ED" w:rsidRPr="00C863A3">
        <w:rPr>
          <w:rFonts w:ascii="ＭＳ Ｐ明朝" w:eastAsia="ＭＳ Ｐ明朝" w:hAnsi="ＭＳ Ｐ明朝" w:hint="eastAsia"/>
          <w:sz w:val="21"/>
          <w:szCs w:val="21"/>
        </w:rPr>
        <w:t>事実の究明と支援及び指導</w:t>
      </w:r>
    </w:p>
    <w:p w14:paraId="2CFEFDAA" w14:textId="77777777" w:rsidR="006565ED" w:rsidRPr="00C863A3" w:rsidRDefault="00C863A3" w:rsidP="00C863A3">
      <w:pPr>
        <w:spacing w:line="300" w:lineRule="exact"/>
        <w:ind w:leftChars="300" w:left="986" w:hangingChars="100" w:hanging="224"/>
        <w:rPr>
          <w:rFonts w:ascii="ＭＳ Ｐ明朝" w:eastAsia="ＭＳ Ｐ明朝" w:hAnsi="ＭＳ Ｐ明朝"/>
          <w:sz w:val="21"/>
          <w:szCs w:val="21"/>
        </w:rPr>
      </w:pPr>
      <w:r w:rsidRPr="00C863A3">
        <w:rPr>
          <w:rFonts w:ascii="ＭＳ Ｐ明朝" w:eastAsia="ＭＳ Ｐ明朝" w:hAnsi="ＭＳ Ｐ明朝" w:hint="eastAsia"/>
          <w:sz w:val="21"/>
          <w:szCs w:val="21"/>
        </w:rPr>
        <w:t>①</w:t>
      </w:r>
      <w:r w:rsidR="006565ED" w:rsidRPr="00C863A3">
        <w:rPr>
          <w:rFonts w:ascii="ＭＳ Ｐ明朝" w:eastAsia="ＭＳ Ｐ明朝" w:hAnsi="ＭＳ Ｐ明朝" w:hint="eastAsia"/>
          <w:sz w:val="21"/>
          <w:szCs w:val="21"/>
        </w:rPr>
        <w:t>いじめの状況、いじめのきっかけ等をじっくり聴き、事実に基づく指導を行えるようにする。</w:t>
      </w:r>
    </w:p>
    <w:p w14:paraId="4D563FE5" w14:textId="77777777" w:rsidR="006565ED" w:rsidRPr="00C863A3" w:rsidRDefault="00C863A3" w:rsidP="00C863A3">
      <w:pPr>
        <w:spacing w:line="300" w:lineRule="exact"/>
        <w:ind w:leftChars="300" w:left="986" w:hangingChars="100" w:hanging="224"/>
        <w:rPr>
          <w:rFonts w:ascii="ＭＳ Ｐ明朝" w:eastAsia="ＭＳ Ｐ明朝" w:hAnsi="ＭＳ Ｐ明朝"/>
          <w:sz w:val="21"/>
          <w:szCs w:val="21"/>
        </w:rPr>
      </w:pPr>
      <w:r w:rsidRPr="00C863A3">
        <w:rPr>
          <w:rFonts w:ascii="ＭＳ Ｐ明朝" w:eastAsia="ＭＳ Ｐ明朝" w:hAnsi="ＭＳ Ｐ明朝" w:hint="eastAsia"/>
          <w:sz w:val="21"/>
          <w:szCs w:val="21"/>
        </w:rPr>
        <w:t>②</w:t>
      </w:r>
      <w:r w:rsidR="006565ED" w:rsidRPr="00C863A3">
        <w:rPr>
          <w:rFonts w:ascii="ＭＳ Ｐ明朝" w:eastAsia="ＭＳ Ｐ明朝" w:hAnsi="ＭＳ Ｐ明朝" w:hint="eastAsia"/>
          <w:sz w:val="21"/>
          <w:szCs w:val="21"/>
        </w:rPr>
        <w:t>いじめを受けている子どもへの対応と支援を行う。</w:t>
      </w:r>
    </w:p>
    <w:p w14:paraId="00DE0591" w14:textId="77777777" w:rsidR="006565ED" w:rsidRPr="006A1D2B" w:rsidRDefault="006565ED" w:rsidP="006A1D2B">
      <w:pPr>
        <w:pStyle w:val="af"/>
        <w:numPr>
          <w:ilvl w:val="3"/>
          <w:numId w:val="34"/>
        </w:numPr>
        <w:spacing w:line="300" w:lineRule="exact"/>
        <w:ind w:leftChars="0"/>
        <w:rPr>
          <w:rFonts w:ascii="ＭＳ Ｐ明朝" w:eastAsia="ＭＳ Ｐ明朝" w:hAnsi="ＭＳ Ｐ明朝"/>
          <w:sz w:val="18"/>
        </w:rPr>
      </w:pPr>
      <w:r w:rsidRPr="006A1D2B">
        <w:rPr>
          <w:rFonts w:ascii="ＭＳ Ｐ明朝" w:eastAsia="ＭＳ Ｐ明朝" w:hAnsi="ＭＳ Ｐ明朝" w:hint="eastAsia"/>
          <w:sz w:val="18"/>
        </w:rPr>
        <w:t>学級</w:t>
      </w:r>
      <w:r w:rsidR="006A1D2B" w:rsidRPr="006A1D2B">
        <w:rPr>
          <w:rFonts w:ascii="ＭＳ Ｐ明朝" w:eastAsia="ＭＳ Ｐ明朝" w:hAnsi="ＭＳ Ｐ明朝" w:hint="eastAsia"/>
          <w:sz w:val="18"/>
        </w:rPr>
        <w:t>担任を中心に、子供が話しやすい教職員が対応する。</w:t>
      </w:r>
    </w:p>
    <w:p w14:paraId="60884931" w14:textId="77777777" w:rsidR="006565ED" w:rsidRPr="006A1D2B" w:rsidRDefault="006565ED" w:rsidP="006A1D2B">
      <w:pPr>
        <w:pStyle w:val="af"/>
        <w:numPr>
          <w:ilvl w:val="3"/>
          <w:numId w:val="34"/>
        </w:numPr>
        <w:spacing w:line="300" w:lineRule="exact"/>
        <w:ind w:leftChars="0"/>
        <w:rPr>
          <w:rFonts w:ascii="ＭＳ Ｐ明朝" w:eastAsia="ＭＳ Ｐ明朝" w:hAnsi="ＭＳ Ｐ明朝"/>
          <w:sz w:val="18"/>
        </w:rPr>
      </w:pPr>
      <w:r w:rsidRPr="006A1D2B">
        <w:rPr>
          <w:rFonts w:ascii="ＭＳ Ｐ明朝" w:eastAsia="ＭＳ Ｐ明朝" w:hAnsi="ＭＳ Ｐ明朝" w:hint="eastAsia"/>
          <w:sz w:val="18"/>
        </w:rPr>
        <w:t>安心して学習できる環境を整える。（別室での授業等）</w:t>
      </w:r>
    </w:p>
    <w:p w14:paraId="676CBB82" w14:textId="77777777" w:rsidR="006565ED" w:rsidRPr="006A1D2B" w:rsidRDefault="006565ED" w:rsidP="006A1D2B">
      <w:pPr>
        <w:pStyle w:val="af"/>
        <w:numPr>
          <w:ilvl w:val="3"/>
          <w:numId w:val="34"/>
        </w:numPr>
        <w:spacing w:line="300" w:lineRule="exact"/>
        <w:ind w:leftChars="0"/>
        <w:rPr>
          <w:rFonts w:ascii="ＭＳ Ｐ明朝" w:eastAsia="ＭＳ Ｐ明朝" w:hAnsi="ＭＳ Ｐ明朝"/>
          <w:sz w:val="18"/>
        </w:rPr>
      </w:pPr>
      <w:r w:rsidRPr="006A1D2B">
        <w:rPr>
          <w:rFonts w:ascii="ＭＳ Ｐ明朝" w:eastAsia="ＭＳ Ｐ明朝" w:hAnsi="ＭＳ Ｐ明朝" w:hint="eastAsia"/>
          <w:sz w:val="18"/>
        </w:rPr>
        <w:t>養護教諭やスクールカウンセラー等が協力して、心のケアに努める。</w:t>
      </w:r>
    </w:p>
    <w:p w14:paraId="5162664F" w14:textId="77777777" w:rsidR="006565ED" w:rsidRPr="00EE2F50" w:rsidRDefault="006565ED" w:rsidP="00EE2F50">
      <w:pPr>
        <w:pStyle w:val="af"/>
        <w:numPr>
          <w:ilvl w:val="2"/>
          <w:numId w:val="27"/>
        </w:numPr>
        <w:spacing w:line="300" w:lineRule="exact"/>
        <w:ind w:leftChars="0"/>
        <w:rPr>
          <w:rFonts w:ascii="ＭＳ Ｐ明朝" w:eastAsia="ＭＳ Ｐ明朝" w:hAnsi="ＭＳ Ｐ明朝"/>
        </w:rPr>
      </w:pPr>
      <w:r w:rsidRPr="00EE2F50">
        <w:rPr>
          <w:rFonts w:ascii="ＭＳ Ｐ明朝" w:eastAsia="ＭＳ Ｐ明朝" w:hAnsi="ＭＳ Ｐ明朝" w:hint="eastAsia"/>
        </w:rPr>
        <w:t>いじめを行った子どもへの対応と指導を行う。</w:t>
      </w:r>
    </w:p>
    <w:p w14:paraId="46FBB6BF" w14:textId="77777777" w:rsidR="006565ED" w:rsidRPr="00EE2F50" w:rsidRDefault="006565ED" w:rsidP="00EE2F50">
      <w:pPr>
        <w:pStyle w:val="af"/>
        <w:numPr>
          <w:ilvl w:val="2"/>
          <w:numId w:val="27"/>
        </w:numPr>
        <w:spacing w:line="300" w:lineRule="exact"/>
        <w:ind w:leftChars="0"/>
        <w:rPr>
          <w:rFonts w:ascii="ＭＳ Ｐ明朝" w:eastAsia="ＭＳ Ｐ明朝" w:hAnsi="ＭＳ Ｐ明朝"/>
        </w:rPr>
      </w:pPr>
      <w:r w:rsidRPr="00EE2F50">
        <w:rPr>
          <w:rFonts w:ascii="ＭＳ Ｐ明朝" w:eastAsia="ＭＳ Ｐ明朝" w:hAnsi="ＭＳ Ｐ明朝" w:hint="eastAsia"/>
        </w:rPr>
        <w:t>周囲にいた「はやし立てた子ども」「見て見ぬふりをしていた子ども」への対応と指導を行う。</w:t>
      </w:r>
    </w:p>
    <w:p w14:paraId="419E9341" w14:textId="77777777" w:rsidR="006565ED" w:rsidRPr="00C863A3" w:rsidRDefault="00C863A3" w:rsidP="00C863A3">
      <w:pPr>
        <w:spacing w:line="300" w:lineRule="exact"/>
        <w:ind w:left="300"/>
        <w:rPr>
          <w:rFonts w:ascii="ＭＳ Ｐ明朝" w:eastAsia="ＭＳ Ｐ明朝" w:hAnsi="ＭＳ Ｐ明朝"/>
          <w:sz w:val="21"/>
          <w:szCs w:val="21"/>
        </w:rPr>
      </w:pPr>
      <w:r w:rsidRPr="00C863A3">
        <w:rPr>
          <w:rFonts w:ascii="ＭＳ Ｐ明朝" w:eastAsia="ＭＳ Ｐ明朝" w:hAnsi="ＭＳ Ｐ明朝" w:hint="eastAsia"/>
          <w:sz w:val="21"/>
          <w:szCs w:val="21"/>
        </w:rPr>
        <w:t>（４）</w:t>
      </w:r>
      <w:r w:rsidR="006565ED" w:rsidRPr="00C863A3">
        <w:rPr>
          <w:rFonts w:ascii="ＭＳ Ｐ明朝" w:eastAsia="ＭＳ Ｐ明朝" w:hAnsi="ＭＳ Ｐ明朝" w:hint="eastAsia"/>
          <w:sz w:val="21"/>
          <w:szCs w:val="21"/>
        </w:rPr>
        <w:t>保護者と連携する。</w:t>
      </w:r>
    </w:p>
    <w:p w14:paraId="7B840498" w14:textId="77777777" w:rsidR="00C863A3" w:rsidRDefault="00C863A3" w:rsidP="00C863A3">
      <w:pPr>
        <w:spacing w:line="300" w:lineRule="exact"/>
        <w:ind w:leftChars="100" w:left="254" w:firstLineChars="200" w:firstLine="448"/>
        <w:rPr>
          <w:rFonts w:ascii="ＭＳ Ｐ明朝" w:eastAsia="ＭＳ Ｐ明朝" w:hAnsi="ＭＳ Ｐ明朝"/>
          <w:sz w:val="21"/>
          <w:szCs w:val="21"/>
        </w:rPr>
      </w:pPr>
      <w:r w:rsidRPr="00C863A3">
        <w:rPr>
          <w:rFonts w:ascii="ＭＳ Ｐ明朝" w:eastAsia="ＭＳ Ｐ明朝" w:hAnsi="ＭＳ Ｐ明朝" w:hint="eastAsia"/>
          <w:sz w:val="21"/>
          <w:szCs w:val="21"/>
        </w:rPr>
        <w:lastRenderedPageBreak/>
        <w:t>①</w:t>
      </w:r>
      <w:r w:rsidR="006565ED" w:rsidRPr="00C863A3">
        <w:rPr>
          <w:rFonts w:ascii="ＭＳ Ｐ明朝" w:eastAsia="ＭＳ Ｐ明朝" w:hAnsi="ＭＳ Ｐ明朝" w:hint="eastAsia"/>
          <w:sz w:val="21"/>
          <w:szCs w:val="21"/>
        </w:rPr>
        <w:t>速やかに家庭訪問を実施する。（可能な</w:t>
      </w:r>
      <w:r>
        <w:rPr>
          <w:rFonts w:ascii="ＭＳ Ｐ明朝" w:eastAsia="ＭＳ Ｐ明朝" w:hAnsi="ＭＳ Ｐ明朝" w:hint="eastAsia"/>
          <w:sz w:val="21"/>
          <w:szCs w:val="21"/>
        </w:rPr>
        <w:t xml:space="preserve">　　　　</w:t>
      </w:r>
    </w:p>
    <w:p w14:paraId="12B12F36" w14:textId="77777777" w:rsidR="006565ED" w:rsidRPr="00C863A3" w:rsidRDefault="006565ED" w:rsidP="00C863A3">
      <w:pPr>
        <w:spacing w:line="300" w:lineRule="exact"/>
        <w:ind w:leftChars="100" w:left="254" w:firstLineChars="300" w:firstLine="672"/>
        <w:rPr>
          <w:rFonts w:ascii="ＭＳ Ｐ明朝" w:eastAsia="ＭＳ Ｐ明朝" w:hAnsi="ＭＳ Ｐ明朝"/>
          <w:sz w:val="21"/>
          <w:szCs w:val="21"/>
        </w:rPr>
      </w:pPr>
      <w:r w:rsidRPr="00C863A3">
        <w:rPr>
          <w:rFonts w:ascii="ＭＳ Ｐ明朝" w:eastAsia="ＭＳ Ｐ明朝" w:hAnsi="ＭＳ Ｐ明朝" w:hint="eastAsia"/>
          <w:sz w:val="21"/>
          <w:szCs w:val="21"/>
        </w:rPr>
        <w:t>限り事情を聞いた当日に行う。）</w:t>
      </w:r>
    </w:p>
    <w:p w14:paraId="326CE4FD" w14:textId="77777777" w:rsidR="00C863A3" w:rsidRDefault="00C863A3" w:rsidP="00C863A3">
      <w:pPr>
        <w:spacing w:line="300" w:lineRule="exact"/>
        <w:ind w:leftChars="300" w:left="762"/>
        <w:rPr>
          <w:rFonts w:ascii="ＭＳ Ｐ明朝" w:eastAsia="ＭＳ Ｐ明朝" w:hAnsi="ＭＳ Ｐ明朝"/>
          <w:sz w:val="21"/>
          <w:szCs w:val="21"/>
        </w:rPr>
      </w:pPr>
      <w:r w:rsidRPr="00C863A3">
        <w:rPr>
          <w:rFonts w:ascii="ＭＳ Ｐ明朝" w:eastAsia="ＭＳ Ｐ明朝" w:hAnsi="ＭＳ Ｐ明朝" w:hint="eastAsia"/>
          <w:sz w:val="21"/>
          <w:szCs w:val="21"/>
        </w:rPr>
        <w:t>②</w:t>
      </w:r>
      <w:r w:rsidR="006565ED" w:rsidRPr="00C863A3">
        <w:rPr>
          <w:rFonts w:ascii="ＭＳ Ｐ明朝" w:eastAsia="ＭＳ Ｐ明朝" w:hAnsi="ＭＳ Ｐ明朝" w:hint="eastAsia"/>
          <w:sz w:val="21"/>
          <w:szCs w:val="21"/>
        </w:rPr>
        <w:t>いじめを受けている子どもの保護者と連</w:t>
      </w:r>
      <w:r>
        <w:rPr>
          <w:rFonts w:ascii="ＭＳ Ｐ明朝" w:eastAsia="ＭＳ Ｐ明朝" w:hAnsi="ＭＳ Ｐ明朝" w:hint="eastAsia"/>
          <w:sz w:val="21"/>
          <w:szCs w:val="21"/>
        </w:rPr>
        <w:t xml:space="preserve">　</w:t>
      </w:r>
    </w:p>
    <w:p w14:paraId="1699847F" w14:textId="77777777" w:rsidR="006565ED" w:rsidRPr="00C863A3" w:rsidRDefault="006565ED" w:rsidP="00C863A3">
      <w:pPr>
        <w:spacing w:line="300" w:lineRule="exact"/>
        <w:ind w:leftChars="400" w:left="1017"/>
        <w:rPr>
          <w:rFonts w:ascii="ＭＳ Ｐ明朝" w:eastAsia="ＭＳ Ｐ明朝" w:hAnsi="ＭＳ Ｐ明朝"/>
          <w:sz w:val="21"/>
          <w:szCs w:val="21"/>
        </w:rPr>
      </w:pPr>
      <w:r w:rsidRPr="00C863A3">
        <w:rPr>
          <w:rFonts w:ascii="ＭＳ Ｐ明朝" w:eastAsia="ＭＳ Ｐ明朝" w:hAnsi="ＭＳ Ｐ明朝" w:hint="eastAsia"/>
          <w:sz w:val="21"/>
          <w:szCs w:val="21"/>
        </w:rPr>
        <w:t>携し、保護者が納得する解消法を説明する。</w:t>
      </w:r>
    </w:p>
    <w:p w14:paraId="1A7CB3A9" w14:textId="77777777" w:rsidR="006565ED" w:rsidRPr="00C863A3" w:rsidRDefault="00C863A3" w:rsidP="00C863A3">
      <w:pPr>
        <w:spacing w:line="300" w:lineRule="exact"/>
        <w:ind w:leftChars="300" w:left="986" w:hangingChars="100" w:hanging="224"/>
        <w:rPr>
          <w:rFonts w:ascii="ＭＳ Ｐ明朝" w:eastAsia="ＭＳ Ｐ明朝" w:hAnsi="ＭＳ Ｐ明朝"/>
          <w:sz w:val="21"/>
          <w:szCs w:val="21"/>
        </w:rPr>
      </w:pPr>
      <w:r w:rsidRPr="00C863A3">
        <w:rPr>
          <w:rFonts w:ascii="ＭＳ Ｐ明朝" w:eastAsia="ＭＳ Ｐ明朝" w:hAnsi="ＭＳ Ｐ明朝" w:hint="eastAsia"/>
          <w:sz w:val="21"/>
          <w:szCs w:val="21"/>
        </w:rPr>
        <w:t>③</w:t>
      </w:r>
      <w:r w:rsidR="006565ED" w:rsidRPr="00C863A3">
        <w:rPr>
          <w:rFonts w:ascii="ＭＳ Ｐ明朝" w:eastAsia="ＭＳ Ｐ明朝" w:hAnsi="ＭＳ Ｐ明朝" w:hint="eastAsia"/>
          <w:sz w:val="21"/>
          <w:szCs w:val="21"/>
        </w:rPr>
        <w:t>いじめを行った子どもの保護者と連携し、よりよい成長を願う姿勢を示す。</w:t>
      </w:r>
    </w:p>
    <w:p w14:paraId="3D0524B9" w14:textId="77777777" w:rsidR="006B0F70" w:rsidRDefault="00C863A3" w:rsidP="00C863A3">
      <w:pPr>
        <w:spacing w:line="300" w:lineRule="exact"/>
        <w:ind w:left="300"/>
        <w:rPr>
          <w:rFonts w:ascii="ＭＳ Ｐ明朝" w:eastAsia="ＭＳ Ｐ明朝" w:hAnsi="ＭＳ Ｐ明朝"/>
          <w:sz w:val="21"/>
          <w:szCs w:val="21"/>
        </w:rPr>
      </w:pPr>
      <w:r w:rsidRPr="00C863A3">
        <w:rPr>
          <w:rFonts w:ascii="ＭＳ Ｐ明朝" w:eastAsia="ＭＳ Ｐ明朝" w:hAnsi="ＭＳ Ｐ明朝" w:hint="eastAsia"/>
          <w:sz w:val="21"/>
          <w:szCs w:val="21"/>
        </w:rPr>
        <w:t>（５）</w:t>
      </w:r>
      <w:r w:rsidR="006565ED" w:rsidRPr="00C863A3">
        <w:rPr>
          <w:rFonts w:ascii="ＭＳ Ｐ明朝" w:eastAsia="ＭＳ Ｐ明朝" w:hAnsi="ＭＳ Ｐ明朝" w:hint="eastAsia"/>
          <w:sz w:val="21"/>
          <w:szCs w:val="21"/>
        </w:rPr>
        <w:t>教育委員会への報告と関係機関（警察、</w:t>
      </w:r>
    </w:p>
    <w:p w14:paraId="095EAE3E" w14:textId="77777777" w:rsidR="006565ED" w:rsidRPr="00C863A3" w:rsidRDefault="006565ED" w:rsidP="006B0F70">
      <w:pPr>
        <w:spacing w:line="300" w:lineRule="exact"/>
        <w:ind w:left="300" w:firstLineChars="150" w:firstLine="336"/>
        <w:rPr>
          <w:rFonts w:ascii="ＭＳ Ｐ明朝" w:eastAsia="ＭＳ Ｐ明朝" w:hAnsi="ＭＳ Ｐ明朝"/>
          <w:sz w:val="21"/>
          <w:szCs w:val="21"/>
        </w:rPr>
      </w:pPr>
      <w:r w:rsidRPr="00C863A3">
        <w:rPr>
          <w:rFonts w:ascii="ＭＳ Ｐ明朝" w:eastAsia="ＭＳ Ｐ明朝" w:hAnsi="ＭＳ Ｐ明朝" w:hint="eastAsia"/>
          <w:sz w:val="21"/>
          <w:szCs w:val="21"/>
        </w:rPr>
        <w:t>児童相談所、医療機関）との連携を行う。</w:t>
      </w:r>
    </w:p>
    <w:p w14:paraId="104F3C9F" w14:textId="77777777" w:rsidR="006565ED" w:rsidRPr="00C863A3" w:rsidRDefault="00C863A3" w:rsidP="00C863A3">
      <w:pPr>
        <w:spacing w:line="300" w:lineRule="exact"/>
        <w:ind w:leftChars="300" w:left="986" w:hangingChars="100" w:hanging="224"/>
        <w:rPr>
          <w:rFonts w:ascii="ＭＳ Ｐ明朝" w:eastAsia="ＭＳ Ｐ明朝" w:hAnsi="ＭＳ Ｐ明朝"/>
          <w:sz w:val="21"/>
          <w:szCs w:val="21"/>
        </w:rPr>
      </w:pPr>
      <w:r w:rsidRPr="00C863A3">
        <w:rPr>
          <w:rFonts w:ascii="ＭＳ Ｐ明朝" w:eastAsia="ＭＳ Ｐ明朝" w:hAnsi="ＭＳ Ｐ明朝" w:hint="eastAsia"/>
          <w:sz w:val="21"/>
          <w:szCs w:val="21"/>
        </w:rPr>
        <w:t>①</w:t>
      </w:r>
      <w:r w:rsidR="006565ED" w:rsidRPr="00C863A3">
        <w:rPr>
          <w:rFonts w:ascii="ＭＳ Ｐ明朝" w:eastAsia="ＭＳ Ｐ明朝" w:hAnsi="ＭＳ Ｐ明朝" w:hint="eastAsia"/>
          <w:sz w:val="21"/>
          <w:szCs w:val="21"/>
        </w:rPr>
        <w:t>いじめの事実確認後、速やかに教育委員会に報告し指導助言を受ける。</w:t>
      </w:r>
    </w:p>
    <w:p w14:paraId="4AD546CD" w14:textId="77777777" w:rsidR="00C863A3" w:rsidRDefault="00C863A3" w:rsidP="00C863A3">
      <w:pPr>
        <w:spacing w:line="300" w:lineRule="exact"/>
        <w:ind w:leftChars="100" w:left="254" w:firstLineChars="200" w:firstLine="448"/>
        <w:rPr>
          <w:rFonts w:ascii="ＭＳ Ｐ明朝" w:eastAsia="ＭＳ Ｐ明朝" w:hAnsi="ＭＳ Ｐ明朝"/>
          <w:sz w:val="21"/>
          <w:szCs w:val="21"/>
        </w:rPr>
      </w:pPr>
      <w:r w:rsidRPr="00C863A3">
        <w:rPr>
          <w:rFonts w:ascii="ＭＳ Ｐ明朝" w:eastAsia="ＭＳ Ｐ明朝" w:hAnsi="ＭＳ Ｐ明朝" w:hint="eastAsia"/>
          <w:sz w:val="21"/>
          <w:szCs w:val="21"/>
        </w:rPr>
        <w:t>②</w:t>
      </w:r>
      <w:r w:rsidR="006565ED" w:rsidRPr="00C863A3">
        <w:rPr>
          <w:rFonts w:ascii="ＭＳ Ｐ明朝" w:eastAsia="ＭＳ Ｐ明朝" w:hAnsi="ＭＳ Ｐ明朝" w:hint="eastAsia"/>
          <w:sz w:val="21"/>
          <w:szCs w:val="21"/>
        </w:rPr>
        <w:t>専門機関との連携を図る場合は、いじめ</w:t>
      </w:r>
      <w:r>
        <w:rPr>
          <w:rFonts w:ascii="ＭＳ Ｐ明朝" w:eastAsia="ＭＳ Ｐ明朝" w:hAnsi="ＭＳ Ｐ明朝" w:hint="eastAsia"/>
          <w:sz w:val="21"/>
          <w:szCs w:val="21"/>
        </w:rPr>
        <w:t xml:space="preserve">　　　</w:t>
      </w:r>
    </w:p>
    <w:p w14:paraId="7309F24C" w14:textId="77777777" w:rsidR="006565ED" w:rsidRDefault="006565ED" w:rsidP="00C863A3">
      <w:pPr>
        <w:spacing w:line="300" w:lineRule="exact"/>
        <w:ind w:leftChars="100" w:left="254" w:firstLineChars="300" w:firstLine="672"/>
        <w:rPr>
          <w:rFonts w:ascii="ＭＳ Ｐ明朝" w:eastAsia="ＭＳ Ｐ明朝" w:hAnsi="ＭＳ Ｐ明朝"/>
          <w:sz w:val="21"/>
          <w:szCs w:val="21"/>
        </w:rPr>
      </w:pPr>
      <w:r w:rsidRPr="00C863A3">
        <w:rPr>
          <w:rFonts w:ascii="ＭＳ Ｐ明朝" w:eastAsia="ＭＳ Ｐ明朝" w:hAnsi="ＭＳ Ｐ明朝" w:hint="eastAsia"/>
          <w:sz w:val="21"/>
          <w:szCs w:val="21"/>
        </w:rPr>
        <w:t>防止対策委員会を設置し対応する。</w:t>
      </w:r>
    </w:p>
    <w:p w14:paraId="5FA146EB" w14:textId="77777777" w:rsidR="006B0F70" w:rsidRPr="00C863A3" w:rsidRDefault="006B0F70" w:rsidP="006B0F70">
      <w:pPr>
        <w:spacing w:line="300" w:lineRule="exact"/>
        <w:ind w:left="897" w:hangingChars="400" w:hanging="897"/>
        <w:rPr>
          <w:rFonts w:ascii="ＭＳ Ｐ明朝" w:eastAsia="ＭＳ Ｐ明朝" w:hAnsi="ＭＳ Ｐ明朝"/>
          <w:sz w:val="21"/>
          <w:szCs w:val="21"/>
        </w:rPr>
      </w:pPr>
      <w:r>
        <w:rPr>
          <w:rFonts w:ascii="ＭＳ Ｐ明朝" w:eastAsia="ＭＳ Ｐ明朝" w:hAnsi="ＭＳ Ｐ明朝" w:hint="eastAsia"/>
          <w:sz w:val="21"/>
          <w:szCs w:val="21"/>
        </w:rPr>
        <w:t xml:space="preserve">　　　　　③</w:t>
      </w:r>
      <w:r w:rsidRPr="00AB34A5">
        <w:rPr>
          <w:rFonts w:ascii="ＭＳ Ｐ明朝" w:eastAsia="ＭＳ Ｐ明朝" w:hAnsi="ＭＳ Ｐ明朝" w:hint="eastAsia"/>
          <w:sz w:val="21"/>
          <w:szCs w:val="21"/>
        </w:rPr>
        <w:t>インターネット上のいじめに対する保護者の理解を深めるため、外部機関と連携した啓発に努めます。</w:t>
      </w:r>
    </w:p>
    <w:p w14:paraId="492A8235" w14:textId="77777777" w:rsidR="006565ED" w:rsidRPr="006A1D2B" w:rsidRDefault="006A1D2B" w:rsidP="006A1D2B">
      <w:pPr>
        <w:spacing w:line="300" w:lineRule="exact"/>
        <w:ind w:leftChars="100" w:left="702" w:hangingChars="200" w:hanging="448"/>
        <w:rPr>
          <w:rFonts w:ascii="ＭＳ Ｐ明朝" w:eastAsia="ＭＳ Ｐ明朝" w:hAnsi="ＭＳ Ｐ明朝"/>
          <w:sz w:val="21"/>
          <w:szCs w:val="21"/>
        </w:rPr>
      </w:pPr>
      <w:r w:rsidRPr="006A1D2B">
        <w:rPr>
          <w:rFonts w:ascii="ＭＳ Ｐ明朝" w:eastAsia="ＭＳ Ｐ明朝" w:hAnsi="ＭＳ Ｐ明朝" w:hint="eastAsia"/>
          <w:sz w:val="21"/>
          <w:szCs w:val="21"/>
        </w:rPr>
        <w:t>（６）</w:t>
      </w:r>
      <w:r>
        <w:rPr>
          <w:rFonts w:ascii="ＭＳ Ｐ明朝" w:eastAsia="ＭＳ Ｐ明朝" w:hAnsi="ＭＳ Ｐ明朝" w:hint="eastAsia"/>
          <w:sz w:val="21"/>
          <w:szCs w:val="21"/>
        </w:rPr>
        <w:t xml:space="preserve"> </w:t>
      </w:r>
      <w:r w:rsidR="006565ED" w:rsidRPr="006A1D2B">
        <w:rPr>
          <w:rFonts w:ascii="ＭＳ Ｐ明朝" w:eastAsia="ＭＳ Ｐ明朝" w:hAnsi="ＭＳ Ｐ明朝" w:hint="eastAsia"/>
          <w:sz w:val="21"/>
          <w:szCs w:val="21"/>
        </w:rPr>
        <w:t>いじめが解消した後も、子どもの精神的なケアを行い、保護者と継続的に連絡を行う。</w:t>
      </w:r>
    </w:p>
    <w:p w14:paraId="7ED2071D" w14:textId="77777777" w:rsidR="00367267" w:rsidRPr="00AB34A5" w:rsidRDefault="00367267" w:rsidP="005B773F">
      <w:pPr>
        <w:pStyle w:val="af"/>
        <w:numPr>
          <w:ilvl w:val="0"/>
          <w:numId w:val="39"/>
        </w:numPr>
        <w:spacing w:line="300" w:lineRule="exact"/>
        <w:ind w:leftChars="0"/>
        <w:rPr>
          <w:rFonts w:ascii="ＭＳ Ｐ明朝" w:eastAsia="ＭＳ Ｐ明朝" w:hAnsi="ＭＳ Ｐ明朝"/>
          <w:szCs w:val="21"/>
        </w:rPr>
      </w:pPr>
      <w:r w:rsidRPr="00AB34A5">
        <w:rPr>
          <w:rFonts w:ascii="ＭＳ Ｐ明朝" w:eastAsia="ＭＳ Ｐ明朝" w:hAnsi="ＭＳ Ｐ明朝" w:hint="eastAsia"/>
          <w:szCs w:val="21"/>
        </w:rPr>
        <w:t>いじめにかかる行為が止んでいること</w:t>
      </w:r>
      <w:r w:rsidR="005B773F" w:rsidRPr="00AB34A5">
        <w:rPr>
          <w:rFonts w:ascii="ＭＳ Ｐ明朝" w:eastAsia="ＭＳ Ｐ明朝" w:hAnsi="ＭＳ Ｐ明朝" w:hint="eastAsia"/>
          <w:szCs w:val="21"/>
        </w:rPr>
        <w:t>、及び</w:t>
      </w:r>
      <w:r w:rsidRPr="00AB34A5">
        <w:rPr>
          <w:rFonts w:ascii="ＭＳ Ｐ明朝" w:eastAsia="ＭＳ Ｐ明朝" w:hAnsi="ＭＳ Ｐ明朝" w:hint="eastAsia"/>
          <w:szCs w:val="21"/>
        </w:rPr>
        <w:t>被害者に対する心理的または物理的な影響を与える行為（インターネットを通じて行われるものを含む。）が止んでいる状態が相当の期間（３か月を目安）継続していること。</w:t>
      </w:r>
    </w:p>
    <w:p w14:paraId="5A67D7E6" w14:textId="77777777" w:rsidR="007C4691" w:rsidRPr="00AB34A5" w:rsidRDefault="00367267" w:rsidP="00367267">
      <w:pPr>
        <w:spacing w:line="300" w:lineRule="exact"/>
        <w:ind w:left="762" w:hangingChars="300" w:hanging="762"/>
        <w:rPr>
          <w:rFonts w:ascii="ＭＳ Ｐ明朝" w:eastAsia="ＭＳ Ｐ明朝" w:hAnsi="ＭＳ Ｐ明朝"/>
          <w:sz w:val="21"/>
          <w:szCs w:val="21"/>
        </w:rPr>
      </w:pPr>
      <w:r w:rsidRPr="00AB34A5">
        <w:rPr>
          <w:rFonts w:ascii="ＭＳ Ｐ明朝" w:eastAsia="ＭＳ Ｐ明朝" w:hAnsi="ＭＳ Ｐ明朝" w:hint="eastAsia"/>
          <w:szCs w:val="21"/>
        </w:rPr>
        <w:t xml:space="preserve">　　　　</w:t>
      </w:r>
      <w:r w:rsidRPr="00AB34A5">
        <w:rPr>
          <w:rFonts w:ascii="ＭＳ Ｐ明朝" w:eastAsia="ＭＳ Ｐ明朝" w:hAnsi="ＭＳ Ｐ明朝" w:hint="eastAsia"/>
          <w:sz w:val="21"/>
          <w:szCs w:val="21"/>
        </w:rPr>
        <w:t>②</w:t>
      </w:r>
      <w:r w:rsidR="007C4691" w:rsidRPr="00AB34A5">
        <w:rPr>
          <w:rFonts w:ascii="ＭＳ Ｐ明朝" w:eastAsia="ＭＳ Ｐ明朝" w:hAnsi="ＭＳ Ｐ明朝" w:hint="eastAsia"/>
          <w:sz w:val="21"/>
          <w:szCs w:val="21"/>
        </w:rPr>
        <w:t xml:space="preserve">　</w:t>
      </w:r>
      <w:r w:rsidRPr="00AB34A5">
        <w:rPr>
          <w:rFonts w:ascii="ＭＳ Ｐ明朝" w:eastAsia="ＭＳ Ｐ明朝" w:hAnsi="ＭＳ Ｐ明朝" w:hint="eastAsia"/>
          <w:sz w:val="21"/>
          <w:szCs w:val="21"/>
        </w:rPr>
        <w:t>被害児童生徒が心身の苦痛を感じて</w:t>
      </w:r>
      <w:r w:rsidR="007C4691" w:rsidRPr="00AB34A5">
        <w:rPr>
          <w:rFonts w:ascii="ＭＳ Ｐ明朝" w:eastAsia="ＭＳ Ｐ明朝" w:hAnsi="ＭＳ Ｐ明朝" w:hint="eastAsia"/>
          <w:sz w:val="21"/>
          <w:szCs w:val="21"/>
        </w:rPr>
        <w:t xml:space="preserve">　　　</w:t>
      </w:r>
    </w:p>
    <w:p w14:paraId="5CD26FD7" w14:textId="77777777" w:rsidR="007C4691" w:rsidRPr="00AB34A5" w:rsidRDefault="007C4691" w:rsidP="007C4691">
      <w:pPr>
        <w:spacing w:line="300" w:lineRule="exact"/>
        <w:ind w:left="672" w:hangingChars="300" w:hanging="672"/>
        <w:rPr>
          <w:rFonts w:ascii="ＭＳ Ｐ明朝" w:eastAsia="ＭＳ Ｐ明朝" w:hAnsi="ＭＳ Ｐ明朝"/>
          <w:sz w:val="21"/>
          <w:szCs w:val="21"/>
        </w:rPr>
      </w:pPr>
      <w:r w:rsidRPr="00AB34A5">
        <w:rPr>
          <w:rFonts w:ascii="ＭＳ Ｐ明朝" w:eastAsia="ＭＳ Ｐ明朝" w:hAnsi="ＭＳ Ｐ明朝" w:hint="eastAsia"/>
          <w:sz w:val="21"/>
          <w:szCs w:val="21"/>
        </w:rPr>
        <w:t xml:space="preserve">　　　　　　　</w:t>
      </w:r>
      <w:r w:rsidR="00367267" w:rsidRPr="00AB34A5">
        <w:rPr>
          <w:rFonts w:ascii="ＭＳ Ｐ明朝" w:eastAsia="ＭＳ Ｐ明朝" w:hAnsi="ＭＳ Ｐ明朝" w:hint="eastAsia"/>
          <w:sz w:val="21"/>
          <w:szCs w:val="21"/>
        </w:rPr>
        <w:t>いないこと</w:t>
      </w:r>
      <w:r w:rsidRPr="00AB34A5">
        <w:rPr>
          <w:rFonts w:ascii="ＭＳ Ｐ明朝" w:eastAsia="ＭＳ Ｐ明朝" w:hAnsi="ＭＳ Ｐ明朝" w:hint="eastAsia"/>
          <w:sz w:val="21"/>
          <w:szCs w:val="21"/>
        </w:rPr>
        <w:t>、</w:t>
      </w:r>
      <w:r w:rsidR="00367267" w:rsidRPr="00AB34A5">
        <w:rPr>
          <w:rFonts w:ascii="ＭＳ Ｐ明朝" w:eastAsia="ＭＳ Ｐ明朝" w:hAnsi="ＭＳ Ｐ明朝" w:hint="eastAsia"/>
          <w:sz w:val="21"/>
          <w:szCs w:val="21"/>
        </w:rPr>
        <w:t>いじめに係る行為が止んで</w:t>
      </w:r>
      <w:r w:rsidRPr="00AB34A5">
        <w:rPr>
          <w:rFonts w:ascii="ＭＳ Ｐ明朝" w:eastAsia="ＭＳ Ｐ明朝" w:hAnsi="ＭＳ Ｐ明朝" w:hint="eastAsia"/>
          <w:sz w:val="21"/>
          <w:szCs w:val="21"/>
        </w:rPr>
        <w:t xml:space="preserve">　　</w:t>
      </w:r>
    </w:p>
    <w:p w14:paraId="10196A6B" w14:textId="77777777" w:rsidR="00367267" w:rsidRPr="00AB34A5" w:rsidRDefault="00367267" w:rsidP="007C4691">
      <w:pPr>
        <w:spacing w:line="300" w:lineRule="exact"/>
        <w:ind w:leftChars="400" w:left="1017"/>
        <w:rPr>
          <w:rFonts w:ascii="ＭＳ Ｐ明朝" w:eastAsia="ＭＳ Ｐ明朝" w:hAnsi="ＭＳ Ｐ明朝"/>
          <w:sz w:val="21"/>
          <w:szCs w:val="21"/>
        </w:rPr>
      </w:pPr>
      <w:r w:rsidRPr="00AB34A5">
        <w:rPr>
          <w:rFonts w:ascii="ＭＳ Ｐ明朝" w:eastAsia="ＭＳ Ｐ明朝" w:hAnsi="ＭＳ Ｐ明朝" w:hint="eastAsia"/>
          <w:sz w:val="21"/>
          <w:szCs w:val="21"/>
        </w:rPr>
        <w:t>いるかどうかを判断する時点において、被害児童生徒がいじめの行為により心身の苦痛</w:t>
      </w:r>
      <w:r w:rsidR="00094936" w:rsidRPr="00AB34A5">
        <w:rPr>
          <w:rFonts w:ascii="ＭＳ Ｐ明朝" w:eastAsia="ＭＳ Ｐ明朝" w:hAnsi="ＭＳ Ｐ明朝" w:hint="eastAsia"/>
          <w:sz w:val="21"/>
          <w:szCs w:val="21"/>
        </w:rPr>
        <w:t>を感じていないと認められること。被害児童生徒本人及びその保護者に対し、心身の苦痛を感じていないかどうかを面談等により確認する。</w:t>
      </w:r>
    </w:p>
    <w:p w14:paraId="3A144025" w14:textId="77777777" w:rsidR="006565ED" w:rsidRPr="00C863A3" w:rsidRDefault="00C863A3" w:rsidP="007C4691">
      <w:pPr>
        <w:spacing w:line="300" w:lineRule="exact"/>
        <w:ind w:leftChars="100" w:left="702" w:hangingChars="200" w:hanging="448"/>
        <w:rPr>
          <w:rFonts w:ascii="ＭＳ Ｐ明朝" w:eastAsia="ＭＳ Ｐ明朝" w:hAnsi="ＭＳ Ｐ明朝"/>
          <w:sz w:val="21"/>
          <w:szCs w:val="21"/>
        </w:rPr>
      </w:pPr>
      <w:r w:rsidRPr="00C863A3">
        <w:rPr>
          <w:rFonts w:ascii="ＭＳ Ｐ明朝" w:eastAsia="ＭＳ Ｐ明朝" w:hAnsi="ＭＳ Ｐ明朝" w:hint="eastAsia"/>
          <w:sz w:val="21"/>
          <w:szCs w:val="21"/>
        </w:rPr>
        <w:t>（７）</w:t>
      </w:r>
      <w:r w:rsidR="006565ED" w:rsidRPr="00C863A3">
        <w:rPr>
          <w:rFonts w:ascii="ＭＳ Ｐ明朝" w:eastAsia="ＭＳ Ｐ明朝" w:hAnsi="ＭＳ Ｐ明朝" w:hint="eastAsia"/>
          <w:sz w:val="21"/>
          <w:szCs w:val="21"/>
        </w:rPr>
        <w:t>再びいじめが発生しないよ</w:t>
      </w:r>
      <w:r w:rsidR="00E37544" w:rsidRPr="00C863A3">
        <w:rPr>
          <w:rFonts w:ascii="ＭＳ Ｐ明朝" w:eastAsia="ＭＳ Ｐ明朝" w:hAnsi="ＭＳ Ｐ明朝" w:hint="eastAsia"/>
          <w:sz w:val="21"/>
          <w:szCs w:val="21"/>
        </w:rPr>
        <w:t>う、人権尊重の精神に基づく教育活動を展開するとともに、子どもたち</w:t>
      </w:r>
      <w:r w:rsidR="006565ED" w:rsidRPr="00C863A3">
        <w:rPr>
          <w:rFonts w:ascii="ＭＳ Ｐ明朝" w:eastAsia="ＭＳ Ｐ明朝" w:hAnsi="ＭＳ Ｐ明朝" w:hint="eastAsia"/>
          <w:sz w:val="21"/>
          <w:szCs w:val="21"/>
        </w:rPr>
        <w:t>の主体的ないじめ防止活動を推進する。</w:t>
      </w:r>
    </w:p>
    <w:p w14:paraId="35EDAAE7" w14:textId="77777777" w:rsidR="00F22390" w:rsidRPr="00800ACA" w:rsidRDefault="00C863A3" w:rsidP="007C4691">
      <w:pPr>
        <w:spacing w:line="300" w:lineRule="exact"/>
        <w:ind w:leftChars="200" w:left="732" w:hangingChars="100" w:hanging="224"/>
        <w:rPr>
          <w:rFonts w:ascii="ＭＳ Ｐ明朝" w:eastAsia="ＭＳ Ｐ明朝" w:hAnsi="ＭＳ Ｐ明朝"/>
          <w:sz w:val="21"/>
          <w:szCs w:val="21"/>
        </w:rPr>
      </w:pPr>
      <w:r w:rsidRPr="00800ACA">
        <w:rPr>
          <w:rFonts w:ascii="ＭＳ Ｐ明朝" w:eastAsia="ＭＳ Ｐ明朝" w:hAnsi="ＭＳ Ｐ明朝" w:hint="eastAsia"/>
          <w:sz w:val="21"/>
          <w:szCs w:val="21"/>
        </w:rPr>
        <w:t>・</w:t>
      </w:r>
      <w:r w:rsidR="007C4691">
        <w:rPr>
          <w:rFonts w:ascii="ＭＳ Ｐ明朝" w:eastAsia="ＭＳ Ｐ明朝" w:hAnsi="ＭＳ Ｐ明朝" w:hint="eastAsia"/>
          <w:sz w:val="21"/>
          <w:szCs w:val="21"/>
        </w:rPr>
        <w:t xml:space="preserve">　</w:t>
      </w:r>
      <w:r w:rsidRPr="00800ACA">
        <w:rPr>
          <w:rFonts w:ascii="ＭＳ Ｐ明朝" w:eastAsia="ＭＳ Ｐ明朝" w:hAnsi="ＭＳ Ｐ明朝" w:hint="eastAsia"/>
          <w:sz w:val="21"/>
          <w:szCs w:val="21"/>
        </w:rPr>
        <w:t>解消している状態に至った場合でも、い</w:t>
      </w:r>
      <w:r w:rsidR="00F22390" w:rsidRPr="00800ACA">
        <w:rPr>
          <w:rFonts w:ascii="ＭＳ Ｐ明朝" w:eastAsia="ＭＳ Ｐ明朝" w:hAnsi="ＭＳ Ｐ明朝" w:hint="eastAsia"/>
          <w:sz w:val="21"/>
          <w:szCs w:val="21"/>
        </w:rPr>
        <w:t>じめが再発する可能性が十分にあり得ることを踏まえ、</w:t>
      </w:r>
      <w:r w:rsidR="00CD71B5" w:rsidRPr="00800ACA">
        <w:rPr>
          <w:rFonts w:ascii="ＭＳ Ｐ明朝" w:eastAsia="ＭＳ Ｐ明朝" w:hAnsi="ＭＳ Ｐ明朝" w:hint="eastAsia"/>
          <w:sz w:val="21"/>
          <w:szCs w:val="21"/>
        </w:rPr>
        <w:t>学校の教職員は、当該いじめを受けた子ども、及びいじめを行った子ども</w:t>
      </w:r>
      <w:r w:rsidR="00F22390" w:rsidRPr="00800ACA">
        <w:rPr>
          <w:rFonts w:ascii="ＭＳ Ｐ明朝" w:eastAsia="ＭＳ Ｐ明朝" w:hAnsi="ＭＳ Ｐ明朝" w:hint="eastAsia"/>
          <w:sz w:val="21"/>
          <w:szCs w:val="21"/>
        </w:rPr>
        <w:t>については、日常的に注意深く観察</w:t>
      </w:r>
      <w:r w:rsidR="00F21D00" w:rsidRPr="00800ACA">
        <w:rPr>
          <w:rFonts w:ascii="ＭＳ Ｐ明朝" w:eastAsia="ＭＳ Ｐ明朝" w:hAnsi="ＭＳ Ｐ明朝" w:hint="eastAsia"/>
          <w:sz w:val="21"/>
          <w:szCs w:val="21"/>
        </w:rPr>
        <w:t>していくようにする。</w:t>
      </w:r>
    </w:p>
    <w:p w14:paraId="79C22320" w14:textId="77777777" w:rsidR="007811C1" w:rsidRDefault="007811C1" w:rsidP="007811C1">
      <w:pPr>
        <w:pStyle w:val="af"/>
        <w:spacing w:line="300" w:lineRule="exact"/>
        <w:ind w:leftChars="0" w:left="1095"/>
        <w:rPr>
          <w:rFonts w:ascii="ＭＳ Ｐ明朝" w:eastAsia="ＭＳ Ｐ明朝" w:hAnsi="ＭＳ Ｐ明朝"/>
          <w:u w:val="single"/>
        </w:rPr>
      </w:pPr>
    </w:p>
    <w:p w14:paraId="27CA8035" w14:textId="77777777" w:rsidR="006F212D" w:rsidRPr="00AB34A5" w:rsidRDefault="006F212D" w:rsidP="006F212D">
      <w:pPr>
        <w:spacing w:line="300" w:lineRule="exact"/>
        <w:rPr>
          <w:rFonts w:asciiTheme="majorEastAsia" w:eastAsiaTheme="majorEastAsia" w:hAnsiTheme="majorEastAsia"/>
          <w:b/>
        </w:rPr>
      </w:pPr>
      <w:r w:rsidRPr="00AB34A5">
        <w:rPr>
          <w:rFonts w:asciiTheme="majorEastAsia" w:eastAsiaTheme="majorEastAsia" w:hAnsiTheme="majorEastAsia" w:hint="eastAsia"/>
          <w:b/>
        </w:rPr>
        <w:t>６　重大事態への対処</w:t>
      </w:r>
    </w:p>
    <w:p w14:paraId="1EA53537" w14:textId="77777777" w:rsidR="006F212D" w:rsidRPr="00AB34A5" w:rsidRDefault="006F212D" w:rsidP="006F212D">
      <w:pPr>
        <w:spacing w:line="300" w:lineRule="exact"/>
        <w:rPr>
          <w:rFonts w:ascii="ＭＳ Ｐ明朝" w:eastAsia="ＭＳ Ｐ明朝" w:hAnsi="ＭＳ Ｐ明朝"/>
          <w:b/>
          <w:sz w:val="21"/>
          <w:szCs w:val="21"/>
        </w:rPr>
      </w:pPr>
      <w:r w:rsidRPr="00AB34A5">
        <w:rPr>
          <w:rFonts w:ascii="ＭＳ Ｐ明朝" w:eastAsia="ＭＳ Ｐ明朝" w:hAnsi="ＭＳ Ｐ明朝" w:hint="eastAsia"/>
          <w:b/>
          <w:sz w:val="21"/>
          <w:szCs w:val="21"/>
        </w:rPr>
        <w:t xml:space="preserve">　　</w:t>
      </w:r>
      <w:r w:rsidR="00B07591">
        <w:rPr>
          <w:rFonts w:ascii="ＭＳ Ｐ明朝" w:eastAsia="ＭＳ Ｐ明朝" w:hAnsi="ＭＳ Ｐ明朝" w:hint="eastAsia"/>
          <w:b/>
          <w:sz w:val="21"/>
          <w:szCs w:val="21"/>
        </w:rPr>
        <w:t>（１）</w:t>
      </w:r>
      <w:r w:rsidRPr="00AB34A5">
        <w:rPr>
          <w:rFonts w:ascii="ＭＳ Ｐ明朝" w:eastAsia="ＭＳ Ｐ明朝" w:hAnsi="ＭＳ Ｐ明朝" w:hint="eastAsia"/>
          <w:b/>
          <w:sz w:val="21"/>
          <w:szCs w:val="21"/>
        </w:rPr>
        <w:t>重大事態とは</w:t>
      </w:r>
    </w:p>
    <w:p w14:paraId="42F74F27" w14:textId="77777777" w:rsidR="006F212D" w:rsidRPr="00AB34A5" w:rsidRDefault="006F212D" w:rsidP="006F212D">
      <w:pPr>
        <w:spacing w:line="300" w:lineRule="exact"/>
        <w:rPr>
          <w:rFonts w:ascii="ＭＳ Ｐ明朝" w:eastAsia="ＭＳ Ｐ明朝" w:hAnsi="ＭＳ Ｐ明朝"/>
          <w:sz w:val="21"/>
          <w:szCs w:val="21"/>
        </w:rPr>
      </w:pPr>
      <w:r w:rsidRPr="00AB34A5">
        <w:rPr>
          <w:rFonts w:ascii="ＭＳ Ｐ明朝" w:eastAsia="ＭＳ Ｐ明朝" w:hAnsi="ＭＳ Ｐ明朝" w:hint="eastAsia"/>
          <w:b/>
          <w:sz w:val="21"/>
          <w:szCs w:val="21"/>
        </w:rPr>
        <w:t xml:space="preserve">　　</w:t>
      </w:r>
      <w:r w:rsidR="00B07591">
        <w:rPr>
          <w:rFonts w:ascii="ＭＳ Ｐ明朝" w:eastAsia="ＭＳ Ｐ明朝" w:hAnsi="ＭＳ Ｐ明朝" w:hint="eastAsia"/>
          <w:b/>
          <w:sz w:val="21"/>
          <w:szCs w:val="21"/>
        </w:rPr>
        <w:t xml:space="preserve">　</w:t>
      </w:r>
      <w:r w:rsidR="00B07591">
        <w:rPr>
          <w:rFonts w:ascii="ＭＳ Ｐ明朝" w:eastAsia="ＭＳ Ｐ明朝" w:hAnsi="ＭＳ Ｐ明朝" w:hint="eastAsia"/>
          <w:sz w:val="21"/>
          <w:szCs w:val="21"/>
        </w:rPr>
        <w:t>①</w:t>
      </w:r>
      <w:r w:rsidRPr="00AB34A5">
        <w:rPr>
          <w:rFonts w:ascii="ＭＳ Ｐ明朝" w:eastAsia="ＭＳ Ｐ明朝" w:hAnsi="ＭＳ Ｐ明朝" w:hint="eastAsia"/>
          <w:sz w:val="21"/>
          <w:szCs w:val="21"/>
        </w:rPr>
        <w:t xml:space="preserve">子どもの生命、心身または財産に重大な被　　　　　　　　　　　　　　　　　　</w:t>
      </w:r>
    </w:p>
    <w:p w14:paraId="24A472A5" w14:textId="77777777" w:rsidR="00F42A93" w:rsidRPr="00AB34A5" w:rsidRDefault="006F212D" w:rsidP="00F42A93">
      <w:pPr>
        <w:spacing w:line="300" w:lineRule="exact"/>
        <w:ind w:leftChars="300" w:left="762"/>
        <w:rPr>
          <w:rFonts w:ascii="ＭＳ Ｐ明朝" w:eastAsia="ＭＳ Ｐ明朝" w:hAnsi="ＭＳ Ｐ明朝"/>
          <w:sz w:val="21"/>
          <w:szCs w:val="21"/>
        </w:rPr>
      </w:pPr>
      <w:r w:rsidRPr="00AB34A5">
        <w:rPr>
          <w:rFonts w:ascii="ＭＳ Ｐ明朝" w:eastAsia="ＭＳ Ｐ明朝" w:hAnsi="ＭＳ Ｐ明朝" w:hint="eastAsia"/>
          <w:sz w:val="21"/>
          <w:szCs w:val="21"/>
        </w:rPr>
        <w:t>害が生じた疑いがあると認められるとき。</w:t>
      </w:r>
    </w:p>
    <w:p w14:paraId="53CEF7DC" w14:textId="77777777" w:rsidR="00654C55" w:rsidRPr="00AB34A5" w:rsidRDefault="00654C55" w:rsidP="00654C55">
      <w:pPr>
        <w:spacing w:line="300" w:lineRule="exact"/>
        <w:ind w:firstLineChars="300" w:firstLine="672"/>
        <w:rPr>
          <w:rFonts w:ascii="ＭＳ Ｐ明朝" w:eastAsia="ＭＳ Ｐ明朝" w:hAnsi="ＭＳ Ｐ明朝"/>
          <w:sz w:val="21"/>
          <w:szCs w:val="21"/>
        </w:rPr>
      </w:pPr>
      <w:r w:rsidRPr="00AB34A5">
        <w:rPr>
          <w:rFonts w:ascii="ＭＳ Ｐ明朝" w:eastAsia="ＭＳ Ｐ明朝" w:hAnsi="ＭＳ Ｐ明朝" w:hint="eastAsia"/>
          <w:sz w:val="21"/>
          <w:szCs w:val="21"/>
        </w:rPr>
        <w:t>（例）</w:t>
      </w:r>
      <w:r w:rsidR="00F42A93" w:rsidRPr="00AB34A5">
        <w:rPr>
          <w:rFonts w:ascii="ＭＳ Ｐ明朝" w:eastAsia="ＭＳ Ｐ明朝" w:hAnsi="ＭＳ Ｐ明朝" w:hint="eastAsia"/>
          <w:sz w:val="21"/>
          <w:szCs w:val="21"/>
        </w:rPr>
        <w:t>・</w:t>
      </w:r>
      <w:r w:rsidR="00AB34A5" w:rsidRPr="00AB34A5">
        <w:rPr>
          <w:rFonts w:ascii="ＭＳ Ｐ明朝" w:eastAsia="ＭＳ Ｐ明朝" w:hAnsi="ＭＳ Ｐ明朝" w:hint="eastAsia"/>
          <w:sz w:val="21"/>
          <w:szCs w:val="21"/>
        </w:rPr>
        <w:t>子どもが自殺</w:t>
      </w:r>
      <w:r w:rsidR="006F212D" w:rsidRPr="00AB34A5">
        <w:rPr>
          <w:rFonts w:ascii="ＭＳ Ｐ明朝" w:eastAsia="ＭＳ Ｐ明朝" w:hAnsi="ＭＳ Ｐ明朝" w:hint="eastAsia"/>
          <w:sz w:val="21"/>
          <w:szCs w:val="21"/>
        </w:rPr>
        <w:t>を企図した場合</w:t>
      </w:r>
      <w:r w:rsidRPr="00AB34A5">
        <w:rPr>
          <w:rFonts w:ascii="ＭＳ Ｐ明朝" w:eastAsia="ＭＳ Ｐ明朝" w:hAnsi="ＭＳ Ｐ明朝" w:hint="eastAsia"/>
          <w:sz w:val="21"/>
          <w:szCs w:val="21"/>
        </w:rPr>
        <w:t xml:space="preserve">　　</w:t>
      </w:r>
    </w:p>
    <w:p w14:paraId="46079D8B" w14:textId="77777777" w:rsidR="006F212D" w:rsidRPr="00AB34A5" w:rsidRDefault="00F42A93" w:rsidP="00654C55">
      <w:pPr>
        <w:spacing w:line="300" w:lineRule="exact"/>
        <w:ind w:firstLineChars="500" w:firstLine="1121"/>
        <w:rPr>
          <w:rFonts w:ascii="ＭＳ Ｐ明朝" w:eastAsia="ＭＳ Ｐ明朝" w:hAnsi="ＭＳ Ｐ明朝"/>
          <w:sz w:val="21"/>
          <w:szCs w:val="21"/>
        </w:rPr>
      </w:pPr>
      <w:r w:rsidRPr="00AB34A5">
        <w:rPr>
          <w:rFonts w:ascii="ＭＳ Ｐ明朝" w:eastAsia="ＭＳ Ｐ明朝" w:hAnsi="ＭＳ Ｐ明朝" w:hint="eastAsia"/>
          <w:sz w:val="21"/>
          <w:szCs w:val="21"/>
        </w:rPr>
        <w:t>・</w:t>
      </w:r>
      <w:r w:rsidR="006F212D" w:rsidRPr="00AB34A5">
        <w:rPr>
          <w:rFonts w:ascii="ＭＳ Ｐ明朝" w:eastAsia="ＭＳ Ｐ明朝" w:hAnsi="ＭＳ Ｐ明朝" w:hint="eastAsia"/>
          <w:sz w:val="21"/>
          <w:szCs w:val="21"/>
        </w:rPr>
        <w:t>身体に重大な傷害を負った場合</w:t>
      </w:r>
    </w:p>
    <w:p w14:paraId="2D33C98B" w14:textId="77777777" w:rsidR="006F212D" w:rsidRPr="00AB34A5" w:rsidRDefault="006F212D" w:rsidP="006F212D">
      <w:pPr>
        <w:spacing w:line="300" w:lineRule="exact"/>
        <w:ind w:firstLineChars="300" w:firstLine="672"/>
        <w:rPr>
          <w:rFonts w:ascii="ＭＳ Ｐ明朝" w:eastAsia="ＭＳ Ｐ明朝" w:hAnsi="ＭＳ Ｐ明朝"/>
          <w:sz w:val="21"/>
          <w:szCs w:val="21"/>
        </w:rPr>
      </w:pPr>
      <w:r w:rsidRPr="00AB34A5">
        <w:rPr>
          <w:rFonts w:ascii="ＭＳ Ｐ明朝" w:eastAsia="ＭＳ Ｐ明朝" w:hAnsi="ＭＳ Ｐ明朝" w:hint="eastAsia"/>
          <w:sz w:val="21"/>
          <w:szCs w:val="21"/>
        </w:rPr>
        <w:t xml:space="preserve">　　　</w:t>
      </w:r>
      <w:r w:rsidR="00F42A93" w:rsidRPr="00AB34A5">
        <w:rPr>
          <w:rFonts w:ascii="ＭＳ Ｐ明朝" w:eastAsia="ＭＳ Ｐ明朝" w:hAnsi="ＭＳ Ｐ明朝" w:hint="eastAsia"/>
          <w:sz w:val="21"/>
          <w:szCs w:val="21"/>
        </w:rPr>
        <w:t>・</w:t>
      </w:r>
      <w:r w:rsidRPr="00AB34A5">
        <w:rPr>
          <w:rFonts w:ascii="ＭＳ Ｐ明朝" w:eastAsia="ＭＳ Ｐ明朝" w:hAnsi="ＭＳ Ｐ明朝" w:hint="eastAsia"/>
          <w:sz w:val="21"/>
          <w:szCs w:val="21"/>
        </w:rPr>
        <w:t>金品等</w:t>
      </w:r>
      <w:r w:rsidR="00F42A93" w:rsidRPr="00AB34A5">
        <w:rPr>
          <w:rFonts w:ascii="ＭＳ Ｐ明朝" w:eastAsia="ＭＳ Ｐ明朝" w:hAnsi="ＭＳ Ｐ明朝" w:hint="eastAsia"/>
          <w:sz w:val="21"/>
          <w:szCs w:val="21"/>
        </w:rPr>
        <w:t>に重大な被害を被った場合</w:t>
      </w:r>
    </w:p>
    <w:p w14:paraId="36C7B07D" w14:textId="77777777" w:rsidR="00F42A93" w:rsidRPr="00AB34A5" w:rsidRDefault="00F42A93" w:rsidP="006F212D">
      <w:pPr>
        <w:spacing w:line="300" w:lineRule="exact"/>
        <w:ind w:firstLineChars="300" w:firstLine="672"/>
        <w:rPr>
          <w:rFonts w:ascii="ＭＳ Ｐ明朝" w:eastAsia="ＭＳ Ｐ明朝" w:hAnsi="ＭＳ Ｐ明朝"/>
          <w:sz w:val="21"/>
          <w:szCs w:val="21"/>
        </w:rPr>
      </w:pPr>
      <w:r w:rsidRPr="00AB34A5">
        <w:rPr>
          <w:rFonts w:ascii="ＭＳ Ｐ明朝" w:eastAsia="ＭＳ Ｐ明朝" w:hAnsi="ＭＳ Ｐ明朝" w:hint="eastAsia"/>
          <w:sz w:val="21"/>
          <w:szCs w:val="21"/>
        </w:rPr>
        <w:t xml:space="preserve">　　　・精神性の疾患を発症した場合</w:t>
      </w:r>
    </w:p>
    <w:p w14:paraId="25CA80D5" w14:textId="77777777" w:rsidR="00F42A93" w:rsidRPr="00B07591" w:rsidRDefault="00F42A93" w:rsidP="00B07591">
      <w:pPr>
        <w:pStyle w:val="af"/>
        <w:numPr>
          <w:ilvl w:val="0"/>
          <w:numId w:val="39"/>
        </w:numPr>
        <w:spacing w:line="300" w:lineRule="exact"/>
        <w:ind w:leftChars="0"/>
        <w:rPr>
          <w:rFonts w:ascii="ＭＳ Ｐ明朝" w:eastAsia="ＭＳ Ｐ明朝" w:hAnsi="ＭＳ Ｐ明朝"/>
          <w:szCs w:val="21"/>
          <w:shd w:val="pct15" w:color="auto" w:fill="FFFFFF"/>
        </w:rPr>
      </w:pPr>
      <w:r w:rsidRPr="00B07591">
        <w:rPr>
          <w:rFonts w:ascii="ＭＳ Ｐ明朝" w:eastAsia="ＭＳ Ｐ明朝" w:hAnsi="ＭＳ Ｐ明朝" w:hint="eastAsia"/>
          <w:szCs w:val="21"/>
        </w:rPr>
        <w:t>子どもが相当の期間（年間３０日を目安）学校を欠席することを余儀なくされている疑いがあると認めるとき。ただし、一定期間連続で欠席している場合においては目安にかかわらず、迅速に調査に取り組みます。</w:t>
      </w:r>
    </w:p>
    <w:p w14:paraId="64BD218D" w14:textId="77777777" w:rsidR="00E7541A" w:rsidRPr="00E7541A" w:rsidRDefault="00B07591" w:rsidP="00E7541A">
      <w:pPr>
        <w:spacing w:line="300" w:lineRule="exact"/>
        <w:rPr>
          <w:rFonts w:ascii="ＭＳ Ｐ明朝" w:eastAsia="ＭＳ Ｐ明朝" w:hAnsi="ＭＳ Ｐ明朝" w:cstheme="minorBidi"/>
          <w:kern w:val="2"/>
          <w:sz w:val="21"/>
          <w:szCs w:val="21"/>
        </w:rPr>
      </w:pPr>
      <w:r w:rsidRPr="00E7541A">
        <w:rPr>
          <w:rFonts w:ascii="ＭＳ Ｐ明朝" w:eastAsia="ＭＳ Ｐ明朝" w:hAnsi="ＭＳ Ｐ明朝" w:hint="eastAsia"/>
          <w:b/>
          <w:sz w:val="21"/>
          <w:szCs w:val="21"/>
        </w:rPr>
        <w:t xml:space="preserve">　</w:t>
      </w:r>
      <w:r w:rsidR="00E7541A">
        <w:rPr>
          <w:rFonts w:ascii="ＭＳ Ｐ明朝" w:eastAsia="ＭＳ Ｐ明朝" w:hAnsi="ＭＳ Ｐ明朝" w:hint="eastAsia"/>
          <w:b/>
          <w:sz w:val="21"/>
          <w:szCs w:val="21"/>
        </w:rPr>
        <w:t xml:space="preserve">  </w:t>
      </w:r>
      <w:r w:rsidRPr="00E7541A">
        <w:rPr>
          <w:rFonts w:ascii="ＭＳ Ｐ明朝" w:eastAsia="ＭＳ Ｐ明朝" w:hAnsi="ＭＳ Ｐ明朝" w:hint="eastAsia"/>
          <w:b/>
          <w:sz w:val="21"/>
          <w:szCs w:val="21"/>
        </w:rPr>
        <w:t>(</w:t>
      </w:r>
      <w:r w:rsidRPr="00E7541A">
        <w:rPr>
          <w:rFonts w:ascii="ＭＳ Ｐ明朝" w:eastAsia="ＭＳ Ｐ明朝" w:hAnsi="ＭＳ Ｐ明朝"/>
          <w:b/>
          <w:sz w:val="21"/>
          <w:szCs w:val="21"/>
        </w:rPr>
        <w:t>2</w:t>
      </w:r>
      <w:r w:rsidRPr="00E7541A">
        <w:rPr>
          <w:rFonts w:ascii="ＭＳ Ｐ明朝" w:eastAsia="ＭＳ Ｐ明朝" w:hAnsi="ＭＳ Ｐ明朝" w:hint="eastAsia"/>
          <w:b/>
          <w:sz w:val="21"/>
          <w:szCs w:val="21"/>
        </w:rPr>
        <w:t>)</w:t>
      </w:r>
      <w:r w:rsidR="00E7541A" w:rsidRPr="00E7541A">
        <w:rPr>
          <w:rFonts w:ascii="ＭＳ Ｐ明朝" w:eastAsia="ＭＳ Ｐ明朝" w:hAnsi="ＭＳ Ｐ明朝" w:hint="eastAsia"/>
          <w:b/>
          <w:sz w:val="21"/>
          <w:szCs w:val="21"/>
        </w:rPr>
        <w:t xml:space="preserve"> 重大事態発生時の対応</w:t>
      </w:r>
    </w:p>
    <w:p w14:paraId="46BD0493" w14:textId="77777777" w:rsidR="00E7541A" w:rsidRPr="00E7541A" w:rsidRDefault="00E7541A" w:rsidP="00E7541A">
      <w:pPr>
        <w:ind w:left="605" w:hangingChars="270" w:hanging="605"/>
        <w:rPr>
          <w:rFonts w:ascii="ＭＳ Ｐ明朝" w:eastAsia="ＭＳ Ｐ明朝" w:hAnsi="ＭＳ Ｐ明朝" w:cs="MS-Mincho"/>
          <w:kern w:val="2"/>
          <w:sz w:val="21"/>
          <w:szCs w:val="21"/>
        </w:rPr>
      </w:pPr>
      <w:r w:rsidRPr="00E7541A">
        <w:rPr>
          <w:rFonts w:ascii="ＭＳ Ｐ明朝" w:eastAsia="ＭＳ Ｐ明朝" w:hAnsi="ＭＳ Ｐ明朝" w:cstheme="minorBidi" w:hint="eastAsia"/>
          <w:kern w:val="2"/>
          <w:sz w:val="21"/>
          <w:szCs w:val="21"/>
        </w:rPr>
        <w:t xml:space="preserve">　　　 </w:t>
      </w:r>
      <w:r w:rsidRPr="00E7541A">
        <w:rPr>
          <w:rFonts w:ascii="ＭＳ Ｐ明朝" w:eastAsia="ＭＳ Ｐ明朝" w:hAnsi="ＭＳ Ｐ明朝" w:cs="MS-Mincho"/>
          <w:kern w:val="2"/>
          <w:sz w:val="21"/>
          <w:szCs w:val="21"/>
        </w:rPr>
        <w:t xml:space="preserve"> </w:t>
      </w:r>
      <w:r w:rsidRPr="00E7541A">
        <w:rPr>
          <w:rFonts w:ascii="ＭＳ Ｐ明朝" w:eastAsia="ＭＳ Ｐ明朝" w:hAnsi="ＭＳ Ｐ明朝" w:cs="MS-Mincho" w:hint="eastAsia"/>
          <w:kern w:val="2"/>
          <w:sz w:val="21"/>
          <w:szCs w:val="21"/>
        </w:rPr>
        <w:t>ただちに、津市教育委員会を通して津市長へ事態発生について報告する。その後、津市教育委員会の「いじめ防止基本方針」に従い、調査、措置を行う。</w:t>
      </w:r>
    </w:p>
    <w:p w14:paraId="5C6559E3" w14:textId="77777777" w:rsidR="00E7541A" w:rsidRPr="00E7541A" w:rsidRDefault="00E7541A" w:rsidP="00E7541A">
      <w:pPr>
        <w:ind w:leftChars="200" w:left="732" w:hangingChars="100" w:hanging="224"/>
        <w:rPr>
          <w:rFonts w:ascii="ＭＳ Ｐ明朝" w:eastAsia="ＭＳ Ｐ明朝" w:hAnsi="ＭＳ Ｐ明朝" w:cs="MS-Mincho"/>
          <w:kern w:val="2"/>
          <w:sz w:val="21"/>
          <w:szCs w:val="21"/>
        </w:rPr>
      </w:pPr>
      <w:r w:rsidRPr="00E7541A">
        <w:rPr>
          <w:rFonts w:ascii="ＭＳ Ｐ明朝" w:eastAsia="ＭＳ Ｐ明朝" w:hAnsi="ＭＳ Ｐ明朝" w:cs="MS-Mincho" w:hint="eastAsia"/>
          <w:kern w:val="2"/>
          <w:sz w:val="21"/>
          <w:szCs w:val="21"/>
        </w:rPr>
        <w:t>※　法、津市いじめ防止基本方針、「いじめの重大事態の調査に関するガイドライン（平成 29年3月文部科学省）および「不登校重大事態に係る調査の指針」（平成28年3月文部科学省）により適切に対応する。</w:t>
      </w:r>
    </w:p>
    <w:p w14:paraId="3736352E" w14:textId="77777777" w:rsidR="007C4691" w:rsidRPr="00F81F2D" w:rsidRDefault="007C4691" w:rsidP="00F42A93">
      <w:pPr>
        <w:spacing w:line="300" w:lineRule="exact"/>
        <w:ind w:left="672" w:hangingChars="300" w:hanging="672"/>
        <w:rPr>
          <w:rFonts w:ascii="ＭＳ Ｐ明朝" w:eastAsia="ＭＳ Ｐ明朝" w:hAnsi="ＭＳ Ｐ明朝"/>
          <w:sz w:val="21"/>
          <w:szCs w:val="21"/>
          <w:shd w:val="pct15" w:color="auto" w:fill="FFFFFF"/>
        </w:rPr>
      </w:pPr>
    </w:p>
    <w:p w14:paraId="35A2E5C7" w14:textId="77777777" w:rsidR="006565ED" w:rsidRPr="0098746F" w:rsidRDefault="00C863A3" w:rsidP="00F81F2D">
      <w:pPr>
        <w:spacing w:line="300" w:lineRule="exact"/>
        <w:rPr>
          <w:rFonts w:asciiTheme="majorEastAsia" w:eastAsiaTheme="majorEastAsia" w:hAnsiTheme="majorEastAsia"/>
        </w:rPr>
      </w:pPr>
      <w:r>
        <w:rPr>
          <w:rFonts w:asciiTheme="majorEastAsia" w:eastAsiaTheme="majorEastAsia" w:hAnsiTheme="majorEastAsia" w:hint="eastAsia"/>
          <w:b/>
        </w:rPr>
        <w:t>７</w:t>
      </w:r>
      <w:r w:rsidR="006565ED" w:rsidRPr="00E37544">
        <w:rPr>
          <w:rFonts w:asciiTheme="majorEastAsia" w:eastAsiaTheme="majorEastAsia" w:hAnsiTheme="majorEastAsia" w:hint="eastAsia"/>
          <w:b/>
        </w:rPr>
        <w:t xml:space="preserve">　保護者の役割</w:t>
      </w:r>
    </w:p>
    <w:p w14:paraId="4555C262" w14:textId="77777777" w:rsidR="006565ED" w:rsidRPr="00EE2F50" w:rsidRDefault="006565ED" w:rsidP="00EE2F50">
      <w:pPr>
        <w:pStyle w:val="af"/>
        <w:numPr>
          <w:ilvl w:val="0"/>
          <w:numId w:val="30"/>
        </w:numPr>
        <w:autoSpaceDE w:val="0"/>
        <w:autoSpaceDN w:val="0"/>
        <w:adjustRightInd w:val="0"/>
        <w:spacing w:line="300" w:lineRule="exact"/>
        <w:ind w:leftChars="0"/>
        <w:rPr>
          <w:rFonts w:ascii="ＭＳ Ｐ明朝" w:eastAsia="ＭＳ Ｐ明朝" w:hAnsi="ＭＳ Ｐ明朝" w:cs="MS-Mincho"/>
          <w:szCs w:val="21"/>
        </w:rPr>
      </w:pPr>
      <w:r w:rsidRPr="00EE2F50">
        <w:rPr>
          <w:rFonts w:ascii="ＭＳ Ｐ明朝" w:eastAsia="ＭＳ Ｐ明朝" w:hAnsi="ＭＳ Ｐ明朝" w:cs="MS-Mincho" w:hint="eastAsia"/>
          <w:szCs w:val="21"/>
        </w:rPr>
        <w:t>保護者は、子どもとの対話を大切にするとともに、子どもに対して、いじめは許されない行為であることを教える。</w:t>
      </w:r>
    </w:p>
    <w:p w14:paraId="060F0132" w14:textId="77777777" w:rsidR="006565ED" w:rsidRPr="00EE2F50" w:rsidRDefault="006565ED" w:rsidP="00EE2F50">
      <w:pPr>
        <w:pStyle w:val="af"/>
        <w:numPr>
          <w:ilvl w:val="0"/>
          <w:numId w:val="30"/>
        </w:numPr>
        <w:autoSpaceDE w:val="0"/>
        <w:autoSpaceDN w:val="0"/>
        <w:adjustRightInd w:val="0"/>
        <w:spacing w:line="300" w:lineRule="exact"/>
        <w:ind w:leftChars="0"/>
        <w:rPr>
          <w:rFonts w:ascii="ＭＳ Ｐ明朝" w:eastAsia="ＭＳ Ｐ明朝" w:hAnsi="ＭＳ Ｐ明朝" w:cs="MS-Mincho"/>
          <w:szCs w:val="21"/>
        </w:rPr>
      </w:pPr>
      <w:r w:rsidRPr="00EE2F50">
        <w:rPr>
          <w:rFonts w:ascii="ＭＳ Ｐ明朝" w:eastAsia="ＭＳ Ｐ明朝" w:hAnsi="ＭＳ Ｐ明朝" w:cs="MS-Mincho" w:hint="eastAsia"/>
          <w:szCs w:val="21"/>
        </w:rPr>
        <w:t>保護者は、学校が講ずるいじめ防止の措置に協力する。</w:t>
      </w:r>
    </w:p>
    <w:p w14:paraId="08AD9B9B" w14:textId="77777777" w:rsidR="006565ED" w:rsidRPr="00EE2F50" w:rsidRDefault="006565ED" w:rsidP="00EE2F50">
      <w:pPr>
        <w:pStyle w:val="af"/>
        <w:numPr>
          <w:ilvl w:val="0"/>
          <w:numId w:val="30"/>
        </w:numPr>
        <w:autoSpaceDE w:val="0"/>
        <w:autoSpaceDN w:val="0"/>
        <w:adjustRightInd w:val="0"/>
        <w:spacing w:line="300" w:lineRule="exact"/>
        <w:ind w:leftChars="0"/>
        <w:rPr>
          <w:rFonts w:ascii="ＭＳ Ｐ明朝" w:eastAsia="ＭＳ Ｐ明朝" w:hAnsi="ＭＳ Ｐ明朝" w:cs="MS-Mincho"/>
          <w:szCs w:val="21"/>
        </w:rPr>
      </w:pPr>
      <w:r w:rsidRPr="00EE2F50">
        <w:rPr>
          <w:rFonts w:ascii="ＭＳ Ｐ明朝" w:eastAsia="ＭＳ Ｐ明朝" w:hAnsi="ＭＳ Ｐ明朝" w:cs="MS-Mincho" w:hint="eastAsia"/>
          <w:szCs w:val="21"/>
        </w:rPr>
        <w:t>保護者は、子どもの様子及び行動の変化に配意し、いじめを察知したときは、速やかに、学校に連絡、相談する。</w:t>
      </w:r>
    </w:p>
    <w:p w14:paraId="073744E1" w14:textId="77777777" w:rsidR="006565ED" w:rsidRPr="00EE2F50" w:rsidRDefault="006565ED" w:rsidP="00EE2F50">
      <w:pPr>
        <w:pStyle w:val="af"/>
        <w:numPr>
          <w:ilvl w:val="0"/>
          <w:numId w:val="30"/>
        </w:numPr>
        <w:autoSpaceDE w:val="0"/>
        <w:autoSpaceDN w:val="0"/>
        <w:adjustRightInd w:val="0"/>
        <w:spacing w:line="300" w:lineRule="exact"/>
        <w:ind w:leftChars="0"/>
        <w:rPr>
          <w:rFonts w:ascii="ＭＳ Ｐ明朝" w:eastAsia="ＭＳ Ｐ明朝" w:hAnsi="ＭＳ Ｐ明朝" w:cs="MS-Mincho"/>
          <w:szCs w:val="21"/>
        </w:rPr>
      </w:pPr>
      <w:r w:rsidRPr="00EE2F50">
        <w:rPr>
          <w:rFonts w:ascii="ＭＳ Ｐ明朝" w:eastAsia="ＭＳ Ｐ明朝" w:hAnsi="ＭＳ Ｐ明朝" w:cs="MS-Mincho" w:hint="eastAsia"/>
          <w:szCs w:val="21"/>
        </w:rPr>
        <w:t>保護者は、他の家庭の子どもについて、いじめを察知したときは、速やかに、学校に連絡する。</w:t>
      </w:r>
    </w:p>
    <w:p w14:paraId="6E5A2EB9" w14:textId="77777777" w:rsidR="006565ED" w:rsidRPr="00EE2F50" w:rsidRDefault="006565ED" w:rsidP="00EE2F50">
      <w:pPr>
        <w:pStyle w:val="af"/>
        <w:numPr>
          <w:ilvl w:val="0"/>
          <w:numId w:val="30"/>
        </w:numPr>
        <w:spacing w:line="300" w:lineRule="exact"/>
        <w:ind w:leftChars="0"/>
        <w:rPr>
          <w:rFonts w:ascii="ＭＳ Ｐ明朝" w:eastAsia="ＭＳ Ｐ明朝" w:hAnsi="ＭＳ Ｐ明朝" w:cs="MS-Mincho"/>
          <w:szCs w:val="21"/>
        </w:rPr>
      </w:pPr>
      <w:r w:rsidRPr="00EE2F50">
        <w:rPr>
          <w:rFonts w:ascii="ＭＳ Ｐ明朝" w:eastAsia="ＭＳ Ｐ明朝" w:hAnsi="ＭＳ Ｐ明朝" w:cs="Century" w:hint="eastAsia"/>
          <w:szCs w:val="21"/>
        </w:rPr>
        <w:t>保護者は、</w:t>
      </w:r>
      <w:r w:rsidRPr="00EE2F50">
        <w:rPr>
          <w:rFonts w:ascii="ＭＳ Ｐ明朝" w:eastAsia="ＭＳ Ｐ明朝" w:hAnsi="ＭＳ Ｐ明朝" w:cs="MS-Mincho" w:hint="eastAsia"/>
          <w:szCs w:val="21"/>
        </w:rPr>
        <w:t>いじめが発覚した場合には、学校と相互に連携して、解決に当たる。</w:t>
      </w:r>
    </w:p>
    <w:p w14:paraId="14BF57E3" w14:textId="77777777" w:rsidR="006565ED" w:rsidRDefault="006565ED" w:rsidP="00EE2F50">
      <w:pPr>
        <w:pStyle w:val="af"/>
        <w:numPr>
          <w:ilvl w:val="0"/>
          <w:numId w:val="30"/>
        </w:numPr>
        <w:spacing w:line="300" w:lineRule="exact"/>
        <w:ind w:leftChars="0"/>
        <w:rPr>
          <w:rFonts w:ascii="ＭＳ Ｐ明朝" w:eastAsia="ＭＳ Ｐ明朝" w:hAnsi="ＭＳ Ｐ明朝" w:cs="MS-Mincho"/>
          <w:szCs w:val="21"/>
        </w:rPr>
      </w:pPr>
      <w:r w:rsidRPr="00EE2F50">
        <w:rPr>
          <w:rFonts w:ascii="ＭＳ Ｐ明朝" w:eastAsia="ＭＳ Ｐ明朝" w:hAnsi="ＭＳ Ｐ明朝" w:cs="MS-Mincho" w:hint="eastAsia"/>
          <w:szCs w:val="21"/>
        </w:rPr>
        <w:t>保護者は、子どもがいじめを受けた場合は、適切に子どもをいじめから保護する。</w:t>
      </w:r>
    </w:p>
    <w:p w14:paraId="0B9B4981" w14:textId="77777777" w:rsidR="007811C1" w:rsidRPr="00EE2F50" w:rsidRDefault="007811C1" w:rsidP="007811C1">
      <w:pPr>
        <w:pStyle w:val="af"/>
        <w:spacing w:line="300" w:lineRule="exact"/>
        <w:ind w:leftChars="0" w:left="629"/>
        <w:rPr>
          <w:rFonts w:ascii="ＭＳ Ｐ明朝" w:eastAsia="ＭＳ Ｐ明朝" w:hAnsi="ＭＳ Ｐ明朝" w:cs="MS-Mincho"/>
          <w:szCs w:val="21"/>
        </w:rPr>
      </w:pPr>
    </w:p>
    <w:p w14:paraId="5F5F8984" w14:textId="77777777" w:rsidR="00F21D00" w:rsidRPr="00F81F2D" w:rsidRDefault="00084763" w:rsidP="00F21D00">
      <w:pPr>
        <w:spacing w:line="300" w:lineRule="exact"/>
        <w:ind w:left="510" w:hangingChars="200" w:hanging="510"/>
        <w:rPr>
          <w:rFonts w:asciiTheme="majorEastAsia" w:eastAsiaTheme="majorEastAsia" w:hAnsiTheme="majorEastAsia"/>
          <w:b/>
        </w:rPr>
      </w:pPr>
      <w:r w:rsidRPr="00F81F2D">
        <w:rPr>
          <w:rFonts w:asciiTheme="majorEastAsia" w:eastAsiaTheme="majorEastAsia" w:hAnsiTheme="majorEastAsia" w:hint="eastAsia"/>
          <w:b/>
        </w:rPr>
        <w:t>８</w:t>
      </w:r>
      <w:r w:rsidR="00F21D00" w:rsidRPr="00F81F2D">
        <w:rPr>
          <w:rFonts w:asciiTheme="majorEastAsia" w:eastAsiaTheme="majorEastAsia" w:hAnsiTheme="majorEastAsia" w:hint="eastAsia"/>
          <w:b/>
        </w:rPr>
        <w:t xml:space="preserve">　特に配慮が必要な子どもについての対応</w:t>
      </w:r>
    </w:p>
    <w:p w14:paraId="6F2B7ADF" w14:textId="77777777" w:rsidR="00F21D00" w:rsidRPr="00F81F2D" w:rsidRDefault="00F21D00" w:rsidP="00EE2F50">
      <w:pPr>
        <w:pStyle w:val="af"/>
        <w:numPr>
          <w:ilvl w:val="0"/>
          <w:numId w:val="32"/>
        </w:numPr>
        <w:autoSpaceDE w:val="0"/>
        <w:autoSpaceDN w:val="0"/>
        <w:adjustRightInd w:val="0"/>
        <w:spacing w:line="300" w:lineRule="exact"/>
        <w:ind w:leftChars="0"/>
        <w:rPr>
          <w:rFonts w:ascii="ＭＳ Ｐ明朝" w:eastAsia="ＭＳ Ｐ明朝" w:hAnsi="ＭＳ Ｐ明朝" w:cs="MS-Mincho"/>
          <w:szCs w:val="21"/>
        </w:rPr>
      </w:pPr>
      <w:r w:rsidRPr="00F81F2D">
        <w:rPr>
          <w:rFonts w:ascii="ＭＳ Ｐ明朝" w:eastAsia="ＭＳ Ｐ明朝" w:hAnsi="ＭＳ Ｐ明朝" w:cs="MS-Mincho" w:hint="eastAsia"/>
          <w:szCs w:val="21"/>
        </w:rPr>
        <w:t>学校として特に配慮が必要な子どもについて、日常的に当該子どもの特性を踏まえた適切な支援を行うとともに、保護者との連携、周囲の子どもに対する必要な指導を組織的に行う。</w:t>
      </w:r>
    </w:p>
    <w:p w14:paraId="7215A8C2" w14:textId="77777777" w:rsidR="00F21D00" w:rsidRPr="00F21D00" w:rsidRDefault="00F21D00" w:rsidP="00F21D00">
      <w:pPr>
        <w:spacing w:line="300" w:lineRule="exact"/>
        <w:ind w:left="508" w:hangingChars="200" w:hanging="508"/>
        <w:rPr>
          <w:rFonts w:asciiTheme="majorEastAsia" w:eastAsiaTheme="majorEastAsia" w:hAnsiTheme="majorEastAsia"/>
        </w:rPr>
      </w:pPr>
    </w:p>
    <w:p w14:paraId="43F7FC1C" w14:textId="77777777" w:rsidR="00F21D00" w:rsidRPr="00E37544" w:rsidRDefault="00F21D00" w:rsidP="00F21D00">
      <w:pPr>
        <w:spacing w:line="300" w:lineRule="exact"/>
        <w:rPr>
          <w:rFonts w:ascii="ＭＳ Ｐ明朝" w:eastAsia="ＭＳ Ｐ明朝" w:hAnsi="ＭＳ Ｐ明朝" w:cs="MS-Mincho"/>
          <w:sz w:val="21"/>
          <w:szCs w:val="21"/>
        </w:rPr>
      </w:pPr>
    </w:p>
    <w:sectPr w:rsidR="00F21D00" w:rsidRPr="00E37544" w:rsidSect="004651FC">
      <w:type w:val="continuous"/>
      <w:pgSz w:w="11906" w:h="16838" w:code="9"/>
      <w:pgMar w:top="964" w:right="1134" w:bottom="964" w:left="1134" w:header="851" w:footer="992" w:gutter="0"/>
      <w:cols w:num="2"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3C23" w14:textId="77777777" w:rsidR="00C16E3C" w:rsidRDefault="00C16E3C" w:rsidP="00AE6A85">
      <w:r>
        <w:separator/>
      </w:r>
    </w:p>
  </w:endnote>
  <w:endnote w:type="continuationSeparator" w:id="0">
    <w:p w14:paraId="16B34C8F" w14:textId="77777777" w:rsidR="00C16E3C" w:rsidRDefault="00C16E3C" w:rsidP="00AE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8580" w14:textId="77777777" w:rsidR="00C16E3C" w:rsidRDefault="00C16E3C" w:rsidP="00AE6A85">
      <w:r>
        <w:separator/>
      </w:r>
    </w:p>
  </w:footnote>
  <w:footnote w:type="continuationSeparator" w:id="0">
    <w:p w14:paraId="0FEB877D" w14:textId="77777777" w:rsidR="00C16E3C" w:rsidRDefault="00C16E3C" w:rsidP="00AE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230"/>
    <w:multiLevelType w:val="hybridMultilevel"/>
    <w:tmpl w:val="CE4A9E02"/>
    <w:lvl w:ilvl="0" w:tplc="AD38ABF0">
      <w:start w:val="1"/>
      <w:numFmt w:val="decimal"/>
      <w:lvlText w:val="(%1)"/>
      <w:lvlJc w:val="left"/>
      <w:pPr>
        <w:ind w:left="16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 w15:restartNumberingAfterBreak="0">
    <w:nsid w:val="0CA96F97"/>
    <w:multiLevelType w:val="hybridMultilevel"/>
    <w:tmpl w:val="0B8079B0"/>
    <w:lvl w:ilvl="0" w:tplc="FED02F1E">
      <w:numFmt w:val="bullet"/>
      <w:lvlText w:val="☆"/>
      <w:lvlJc w:val="left"/>
      <w:pPr>
        <w:tabs>
          <w:tab w:val="num" w:pos="121"/>
        </w:tabs>
        <w:ind w:left="121" w:hanging="48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0F2B0AB2"/>
    <w:multiLevelType w:val="hybridMultilevel"/>
    <w:tmpl w:val="BB1EE1B2"/>
    <w:lvl w:ilvl="0" w:tplc="BEF2BA96">
      <w:start w:val="1"/>
      <w:numFmt w:val="decimal"/>
      <w:lvlText w:val="(%1)"/>
      <w:lvlJc w:val="left"/>
      <w:pPr>
        <w:ind w:left="629" w:hanging="405"/>
      </w:pPr>
      <w:rPr>
        <w:rFonts w:hint="eastAsia"/>
        <w:u w:val="none"/>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29C27BE"/>
    <w:multiLevelType w:val="hybridMultilevel"/>
    <w:tmpl w:val="FD2C1F0C"/>
    <w:lvl w:ilvl="0" w:tplc="7AE05B96">
      <w:numFmt w:val="bullet"/>
      <w:lvlText w:val="・"/>
      <w:lvlJc w:val="left"/>
      <w:pPr>
        <w:tabs>
          <w:tab w:val="num" w:pos="442"/>
        </w:tabs>
        <w:ind w:left="442" w:hanging="36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4" w15:restartNumberingAfterBreak="0">
    <w:nsid w:val="16C670DD"/>
    <w:multiLevelType w:val="hybridMultilevel"/>
    <w:tmpl w:val="C60C331C"/>
    <w:lvl w:ilvl="0" w:tplc="BEF2BA96">
      <w:start w:val="1"/>
      <w:numFmt w:val="decimal"/>
      <w:lvlText w:val="(%1)"/>
      <w:lvlJc w:val="left"/>
      <w:pPr>
        <w:ind w:left="629" w:hanging="405"/>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1D690314"/>
    <w:multiLevelType w:val="hybridMultilevel"/>
    <w:tmpl w:val="0F7EA9EA"/>
    <w:lvl w:ilvl="0" w:tplc="E190FD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49323C"/>
    <w:multiLevelType w:val="hybridMultilevel"/>
    <w:tmpl w:val="C114C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B42C54"/>
    <w:multiLevelType w:val="hybridMultilevel"/>
    <w:tmpl w:val="1ECA72BE"/>
    <w:lvl w:ilvl="0" w:tplc="AD38ABF0">
      <w:start w:val="1"/>
      <w:numFmt w:val="decimal"/>
      <w:lvlText w:val="(%1)"/>
      <w:lvlJc w:val="left"/>
      <w:pPr>
        <w:ind w:left="660" w:hanging="360"/>
      </w:pPr>
      <w:rPr>
        <w:rFonts w:hint="default"/>
      </w:rPr>
    </w:lvl>
    <w:lvl w:ilvl="1" w:tplc="2E7A463C">
      <w:start w:val="1"/>
      <w:numFmt w:val="bullet"/>
      <w:lvlText w:val="・"/>
      <w:lvlJc w:val="left"/>
      <w:pPr>
        <w:ind w:left="927" w:hanging="360"/>
      </w:pPr>
      <w:rPr>
        <w:rFonts w:ascii="ＭＳ Ｐ明朝" w:eastAsia="ＭＳ Ｐ明朝" w:hAnsi="ＭＳ Ｐ明朝" w:cs="ＭＳ Ｐゴシック"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33ABB"/>
    <w:multiLevelType w:val="hybridMultilevel"/>
    <w:tmpl w:val="3CE46D02"/>
    <w:lvl w:ilvl="0" w:tplc="C0BC7C70">
      <w:start w:val="1"/>
      <w:numFmt w:val="decimal"/>
      <w:lvlText w:val="(%1)"/>
      <w:lvlJc w:val="left"/>
      <w:pPr>
        <w:ind w:left="615" w:hanging="360"/>
      </w:pPr>
      <w:rPr>
        <w:rFonts w:hint="default"/>
      </w:rPr>
    </w:lvl>
    <w:lvl w:ilvl="1" w:tplc="85C41F28">
      <w:start w:val="1"/>
      <w:numFmt w:val="decimalEnclosedCircle"/>
      <w:lvlText w:val="%2"/>
      <w:lvlJc w:val="left"/>
      <w:pPr>
        <w:ind w:left="1050" w:hanging="375"/>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23023B1E"/>
    <w:multiLevelType w:val="hybridMultilevel"/>
    <w:tmpl w:val="FF9A7E34"/>
    <w:lvl w:ilvl="0" w:tplc="4E14EB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B10354"/>
    <w:multiLevelType w:val="hybridMultilevel"/>
    <w:tmpl w:val="0A8C1D4C"/>
    <w:lvl w:ilvl="0" w:tplc="391EB0A4">
      <w:numFmt w:val="bullet"/>
      <w:lvlText w:val="・"/>
      <w:lvlJc w:val="left"/>
      <w:pPr>
        <w:tabs>
          <w:tab w:val="num" w:pos="442"/>
        </w:tabs>
        <w:ind w:left="442" w:hanging="36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1" w15:restartNumberingAfterBreak="0">
    <w:nsid w:val="23C751FE"/>
    <w:multiLevelType w:val="hybridMultilevel"/>
    <w:tmpl w:val="35927164"/>
    <w:lvl w:ilvl="0" w:tplc="3110AC3E">
      <w:numFmt w:val="bullet"/>
      <w:lvlText w:val="☆"/>
      <w:lvlJc w:val="left"/>
      <w:pPr>
        <w:tabs>
          <w:tab w:val="num" w:pos="78"/>
        </w:tabs>
        <w:ind w:left="78" w:hanging="435"/>
      </w:pPr>
      <w:rPr>
        <w:rFonts w:ascii="Times New Roman" w:eastAsia="ＭＳ 明朝" w:hAnsi="Times New Roman" w:cs="Times New Roman" w:hint="default"/>
      </w:rPr>
    </w:lvl>
    <w:lvl w:ilvl="1" w:tplc="0409000B" w:tentative="1">
      <w:start w:val="1"/>
      <w:numFmt w:val="bullet"/>
      <w:lvlText w:val=""/>
      <w:lvlJc w:val="left"/>
      <w:pPr>
        <w:tabs>
          <w:tab w:val="num" w:pos="483"/>
        </w:tabs>
        <w:ind w:left="483" w:hanging="420"/>
      </w:pPr>
      <w:rPr>
        <w:rFonts w:ascii="Wingdings" w:hAnsi="Wingdings" w:hint="default"/>
      </w:rPr>
    </w:lvl>
    <w:lvl w:ilvl="2" w:tplc="0409000D" w:tentative="1">
      <w:start w:val="1"/>
      <w:numFmt w:val="bullet"/>
      <w:lvlText w:val=""/>
      <w:lvlJc w:val="left"/>
      <w:pPr>
        <w:tabs>
          <w:tab w:val="num" w:pos="903"/>
        </w:tabs>
        <w:ind w:left="903" w:hanging="420"/>
      </w:pPr>
      <w:rPr>
        <w:rFonts w:ascii="Wingdings" w:hAnsi="Wingdings" w:hint="default"/>
      </w:rPr>
    </w:lvl>
    <w:lvl w:ilvl="3" w:tplc="04090001" w:tentative="1">
      <w:start w:val="1"/>
      <w:numFmt w:val="bullet"/>
      <w:lvlText w:val=""/>
      <w:lvlJc w:val="left"/>
      <w:pPr>
        <w:tabs>
          <w:tab w:val="num" w:pos="1323"/>
        </w:tabs>
        <w:ind w:left="1323" w:hanging="420"/>
      </w:pPr>
      <w:rPr>
        <w:rFonts w:ascii="Wingdings" w:hAnsi="Wingdings" w:hint="default"/>
      </w:rPr>
    </w:lvl>
    <w:lvl w:ilvl="4" w:tplc="0409000B" w:tentative="1">
      <w:start w:val="1"/>
      <w:numFmt w:val="bullet"/>
      <w:lvlText w:val=""/>
      <w:lvlJc w:val="left"/>
      <w:pPr>
        <w:tabs>
          <w:tab w:val="num" w:pos="1743"/>
        </w:tabs>
        <w:ind w:left="1743" w:hanging="420"/>
      </w:pPr>
      <w:rPr>
        <w:rFonts w:ascii="Wingdings" w:hAnsi="Wingdings" w:hint="default"/>
      </w:rPr>
    </w:lvl>
    <w:lvl w:ilvl="5" w:tplc="0409000D" w:tentative="1">
      <w:start w:val="1"/>
      <w:numFmt w:val="bullet"/>
      <w:lvlText w:val=""/>
      <w:lvlJc w:val="left"/>
      <w:pPr>
        <w:tabs>
          <w:tab w:val="num" w:pos="2163"/>
        </w:tabs>
        <w:ind w:left="2163" w:hanging="420"/>
      </w:pPr>
      <w:rPr>
        <w:rFonts w:ascii="Wingdings" w:hAnsi="Wingdings" w:hint="default"/>
      </w:rPr>
    </w:lvl>
    <w:lvl w:ilvl="6" w:tplc="04090001" w:tentative="1">
      <w:start w:val="1"/>
      <w:numFmt w:val="bullet"/>
      <w:lvlText w:val=""/>
      <w:lvlJc w:val="left"/>
      <w:pPr>
        <w:tabs>
          <w:tab w:val="num" w:pos="2583"/>
        </w:tabs>
        <w:ind w:left="2583" w:hanging="420"/>
      </w:pPr>
      <w:rPr>
        <w:rFonts w:ascii="Wingdings" w:hAnsi="Wingdings" w:hint="default"/>
      </w:rPr>
    </w:lvl>
    <w:lvl w:ilvl="7" w:tplc="0409000B" w:tentative="1">
      <w:start w:val="1"/>
      <w:numFmt w:val="bullet"/>
      <w:lvlText w:val=""/>
      <w:lvlJc w:val="left"/>
      <w:pPr>
        <w:tabs>
          <w:tab w:val="num" w:pos="3003"/>
        </w:tabs>
        <w:ind w:left="3003" w:hanging="420"/>
      </w:pPr>
      <w:rPr>
        <w:rFonts w:ascii="Wingdings" w:hAnsi="Wingdings" w:hint="default"/>
      </w:rPr>
    </w:lvl>
    <w:lvl w:ilvl="8" w:tplc="0409000D" w:tentative="1">
      <w:start w:val="1"/>
      <w:numFmt w:val="bullet"/>
      <w:lvlText w:val=""/>
      <w:lvlJc w:val="left"/>
      <w:pPr>
        <w:tabs>
          <w:tab w:val="num" w:pos="3423"/>
        </w:tabs>
        <w:ind w:left="3423" w:hanging="420"/>
      </w:pPr>
      <w:rPr>
        <w:rFonts w:ascii="Wingdings" w:hAnsi="Wingdings" w:hint="default"/>
      </w:rPr>
    </w:lvl>
  </w:abstractNum>
  <w:abstractNum w:abstractNumId="12" w15:restartNumberingAfterBreak="0">
    <w:nsid w:val="24045C75"/>
    <w:multiLevelType w:val="hybridMultilevel"/>
    <w:tmpl w:val="12245204"/>
    <w:lvl w:ilvl="0" w:tplc="AC18B7B4">
      <w:numFmt w:val="bullet"/>
      <w:lvlText w:val="・"/>
      <w:lvlJc w:val="left"/>
      <w:pPr>
        <w:tabs>
          <w:tab w:val="num" w:pos="801"/>
        </w:tabs>
        <w:ind w:left="801" w:hanging="390"/>
      </w:pPr>
      <w:rPr>
        <w:rFonts w:ascii="ＭＳ 明朝" w:eastAsia="ＭＳ 明朝" w:hAnsi="ＭＳ 明朝" w:cs="Times New Roman"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13" w15:restartNumberingAfterBreak="0">
    <w:nsid w:val="29A84609"/>
    <w:multiLevelType w:val="hybridMultilevel"/>
    <w:tmpl w:val="5F74597C"/>
    <w:lvl w:ilvl="0" w:tplc="4F5009FC">
      <w:numFmt w:val="bullet"/>
      <w:lvlText w:val="○"/>
      <w:lvlJc w:val="left"/>
      <w:pPr>
        <w:tabs>
          <w:tab w:val="num" w:pos="785"/>
        </w:tabs>
        <w:ind w:left="785" w:hanging="510"/>
      </w:pPr>
      <w:rPr>
        <w:rFonts w:ascii="Times New Roman" w:eastAsia="ＭＳ 明朝" w:hAnsi="Times New Roman" w:cs="Times New Roman" w:hint="default"/>
      </w:rPr>
    </w:lvl>
    <w:lvl w:ilvl="1" w:tplc="0409000B" w:tentative="1">
      <w:start w:val="1"/>
      <w:numFmt w:val="bullet"/>
      <w:lvlText w:val=""/>
      <w:lvlJc w:val="left"/>
      <w:pPr>
        <w:tabs>
          <w:tab w:val="num" w:pos="1115"/>
        </w:tabs>
        <w:ind w:left="1115" w:hanging="420"/>
      </w:pPr>
      <w:rPr>
        <w:rFonts w:ascii="Wingdings" w:hAnsi="Wingdings" w:hint="default"/>
      </w:rPr>
    </w:lvl>
    <w:lvl w:ilvl="2" w:tplc="0409000D" w:tentative="1">
      <w:start w:val="1"/>
      <w:numFmt w:val="bullet"/>
      <w:lvlText w:val=""/>
      <w:lvlJc w:val="left"/>
      <w:pPr>
        <w:tabs>
          <w:tab w:val="num" w:pos="1535"/>
        </w:tabs>
        <w:ind w:left="1535" w:hanging="420"/>
      </w:pPr>
      <w:rPr>
        <w:rFonts w:ascii="Wingdings" w:hAnsi="Wingdings" w:hint="default"/>
      </w:rPr>
    </w:lvl>
    <w:lvl w:ilvl="3" w:tplc="04090001" w:tentative="1">
      <w:start w:val="1"/>
      <w:numFmt w:val="bullet"/>
      <w:lvlText w:val=""/>
      <w:lvlJc w:val="left"/>
      <w:pPr>
        <w:tabs>
          <w:tab w:val="num" w:pos="1955"/>
        </w:tabs>
        <w:ind w:left="1955" w:hanging="420"/>
      </w:pPr>
      <w:rPr>
        <w:rFonts w:ascii="Wingdings" w:hAnsi="Wingdings" w:hint="default"/>
      </w:rPr>
    </w:lvl>
    <w:lvl w:ilvl="4" w:tplc="0409000B" w:tentative="1">
      <w:start w:val="1"/>
      <w:numFmt w:val="bullet"/>
      <w:lvlText w:val=""/>
      <w:lvlJc w:val="left"/>
      <w:pPr>
        <w:tabs>
          <w:tab w:val="num" w:pos="2375"/>
        </w:tabs>
        <w:ind w:left="2375" w:hanging="420"/>
      </w:pPr>
      <w:rPr>
        <w:rFonts w:ascii="Wingdings" w:hAnsi="Wingdings" w:hint="default"/>
      </w:rPr>
    </w:lvl>
    <w:lvl w:ilvl="5" w:tplc="0409000D" w:tentative="1">
      <w:start w:val="1"/>
      <w:numFmt w:val="bullet"/>
      <w:lvlText w:val=""/>
      <w:lvlJc w:val="left"/>
      <w:pPr>
        <w:tabs>
          <w:tab w:val="num" w:pos="2795"/>
        </w:tabs>
        <w:ind w:left="2795" w:hanging="420"/>
      </w:pPr>
      <w:rPr>
        <w:rFonts w:ascii="Wingdings" w:hAnsi="Wingdings" w:hint="default"/>
      </w:rPr>
    </w:lvl>
    <w:lvl w:ilvl="6" w:tplc="04090001" w:tentative="1">
      <w:start w:val="1"/>
      <w:numFmt w:val="bullet"/>
      <w:lvlText w:val=""/>
      <w:lvlJc w:val="left"/>
      <w:pPr>
        <w:tabs>
          <w:tab w:val="num" w:pos="3215"/>
        </w:tabs>
        <w:ind w:left="3215" w:hanging="420"/>
      </w:pPr>
      <w:rPr>
        <w:rFonts w:ascii="Wingdings" w:hAnsi="Wingdings" w:hint="default"/>
      </w:rPr>
    </w:lvl>
    <w:lvl w:ilvl="7" w:tplc="0409000B" w:tentative="1">
      <w:start w:val="1"/>
      <w:numFmt w:val="bullet"/>
      <w:lvlText w:val=""/>
      <w:lvlJc w:val="left"/>
      <w:pPr>
        <w:tabs>
          <w:tab w:val="num" w:pos="3635"/>
        </w:tabs>
        <w:ind w:left="3635" w:hanging="420"/>
      </w:pPr>
      <w:rPr>
        <w:rFonts w:ascii="Wingdings" w:hAnsi="Wingdings" w:hint="default"/>
      </w:rPr>
    </w:lvl>
    <w:lvl w:ilvl="8" w:tplc="0409000D" w:tentative="1">
      <w:start w:val="1"/>
      <w:numFmt w:val="bullet"/>
      <w:lvlText w:val=""/>
      <w:lvlJc w:val="left"/>
      <w:pPr>
        <w:tabs>
          <w:tab w:val="num" w:pos="4055"/>
        </w:tabs>
        <w:ind w:left="4055" w:hanging="420"/>
      </w:pPr>
      <w:rPr>
        <w:rFonts w:ascii="Wingdings" w:hAnsi="Wingdings" w:hint="default"/>
      </w:rPr>
    </w:lvl>
  </w:abstractNum>
  <w:abstractNum w:abstractNumId="14" w15:restartNumberingAfterBreak="0">
    <w:nsid w:val="30764AB2"/>
    <w:multiLevelType w:val="hybridMultilevel"/>
    <w:tmpl w:val="82962FCC"/>
    <w:lvl w:ilvl="0" w:tplc="AD38ABF0">
      <w:start w:val="1"/>
      <w:numFmt w:val="decimal"/>
      <w:lvlText w:val="(%1)"/>
      <w:lvlJc w:val="left"/>
      <w:pPr>
        <w:ind w:left="8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311414CD"/>
    <w:multiLevelType w:val="hybridMultilevel"/>
    <w:tmpl w:val="BCF0C870"/>
    <w:lvl w:ilvl="0" w:tplc="86306D48">
      <w:start w:val="3"/>
      <w:numFmt w:val="decimalFullWidth"/>
      <w:lvlText w:val="%1年"/>
      <w:lvlJc w:val="left"/>
      <w:pPr>
        <w:tabs>
          <w:tab w:val="num" w:pos="720"/>
        </w:tabs>
        <w:ind w:left="720" w:hanging="720"/>
      </w:pPr>
      <w:rPr>
        <w:rFonts w:hint="default"/>
      </w:rPr>
    </w:lvl>
    <w:lvl w:ilvl="1" w:tplc="04090017" w:tentative="1">
      <w:start w:val="1"/>
      <w:numFmt w:val="aiueoFullWidth"/>
      <w:lvlText w:val="(%2)"/>
      <w:lvlJc w:val="left"/>
      <w:pPr>
        <w:tabs>
          <w:tab w:val="num" w:pos="60"/>
        </w:tabs>
        <w:ind w:left="60" w:hanging="420"/>
      </w:pPr>
    </w:lvl>
    <w:lvl w:ilvl="2" w:tplc="04090011" w:tentative="1">
      <w:start w:val="1"/>
      <w:numFmt w:val="decimalEnclosedCircle"/>
      <w:lvlText w:val="%3"/>
      <w:lvlJc w:val="left"/>
      <w:pPr>
        <w:tabs>
          <w:tab w:val="num" w:pos="480"/>
        </w:tabs>
        <w:ind w:left="480" w:hanging="420"/>
      </w:pPr>
    </w:lvl>
    <w:lvl w:ilvl="3" w:tplc="0409000F" w:tentative="1">
      <w:start w:val="1"/>
      <w:numFmt w:val="decimal"/>
      <w:lvlText w:val="%4."/>
      <w:lvlJc w:val="left"/>
      <w:pPr>
        <w:tabs>
          <w:tab w:val="num" w:pos="900"/>
        </w:tabs>
        <w:ind w:left="900" w:hanging="420"/>
      </w:pPr>
    </w:lvl>
    <w:lvl w:ilvl="4" w:tplc="04090017" w:tentative="1">
      <w:start w:val="1"/>
      <w:numFmt w:val="aiueoFullWidth"/>
      <w:lvlText w:val="(%5)"/>
      <w:lvlJc w:val="left"/>
      <w:pPr>
        <w:tabs>
          <w:tab w:val="num" w:pos="1320"/>
        </w:tabs>
        <w:ind w:left="1320" w:hanging="420"/>
      </w:pPr>
    </w:lvl>
    <w:lvl w:ilvl="5" w:tplc="04090011" w:tentative="1">
      <w:start w:val="1"/>
      <w:numFmt w:val="decimalEnclosedCircle"/>
      <w:lvlText w:val="%6"/>
      <w:lvlJc w:val="left"/>
      <w:pPr>
        <w:tabs>
          <w:tab w:val="num" w:pos="1740"/>
        </w:tabs>
        <w:ind w:left="1740" w:hanging="420"/>
      </w:pPr>
    </w:lvl>
    <w:lvl w:ilvl="6" w:tplc="0409000F" w:tentative="1">
      <w:start w:val="1"/>
      <w:numFmt w:val="decimal"/>
      <w:lvlText w:val="%7."/>
      <w:lvlJc w:val="left"/>
      <w:pPr>
        <w:tabs>
          <w:tab w:val="num" w:pos="2160"/>
        </w:tabs>
        <w:ind w:left="2160" w:hanging="420"/>
      </w:pPr>
    </w:lvl>
    <w:lvl w:ilvl="7" w:tplc="04090017" w:tentative="1">
      <w:start w:val="1"/>
      <w:numFmt w:val="aiueoFullWidth"/>
      <w:lvlText w:val="(%8)"/>
      <w:lvlJc w:val="left"/>
      <w:pPr>
        <w:tabs>
          <w:tab w:val="num" w:pos="2580"/>
        </w:tabs>
        <w:ind w:left="2580" w:hanging="420"/>
      </w:pPr>
    </w:lvl>
    <w:lvl w:ilvl="8" w:tplc="04090011" w:tentative="1">
      <w:start w:val="1"/>
      <w:numFmt w:val="decimalEnclosedCircle"/>
      <w:lvlText w:val="%9"/>
      <w:lvlJc w:val="left"/>
      <w:pPr>
        <w:tabs>
          <w:tab w:val="num" w:pos="3000"/>
        </w:tabs>
        <w:ind w:left="3000" w:hanging="420"/>
      </w:pPr>
    </w:lvl>
  </w:abstractNum>
  <w:abstractNum w:abstractNumId="16" w15:restartNumberingAfterBreak="0">
    <w:nsid w:val="374514F1"/>
    <w:multiLevelType w:val="hybridMultilevel"/>
    <w:tmpl w:val="10E4787A"/>
    <w:lvl w:ilvl="0" w:tplc="0409000F">
      <w:start w:val="1"/>
      <w:numFmt w:val="decimal"/>
      <w:lvlText w:val="%1."/>
      <w:lvlJc w:val="left"/>
      <w:pPr>
        <w:ind w:left="674" w:hanging="420"/>
      </w:p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7" w15:restartNumberingAfterBreak="0">
    <w:nsid w:val="3CC34C25"/>
    <w:multiLevelType w:val="hybridMultilevel"/>
    <w:tmpl w:val="636CA0E4"/>
    <w:lvl w:ilvl="0" w:tplc="B936E3F8">
      <w:start w:val="1"/>
      <w:numFmt w:val="decimalFullWidth"/>
      <w:lvlText w:val="%1年"/>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CF960FB"/>
    <w:multiLevelType w:val="hybridMultilevel"/>
    <w:tmpl w:val="5BB6E8E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2E7A463C">
      <w:start w:val="1"/>
      <w:numFmt w:val="bullet"/>
      <w:lvlText w:val="・"/>
      <w:lvlJc w:val="left"/>
      <w:pPr>
        <w:ind w:left="2100" w:hanging="420"/>
      </w:pPr>
      <w:rPr>
        <w:rFonts w:ascii="ＭＳ Ｐ明朝" w:eastAsia="ＭＳ Ｐ明朝" w:hAnsi="ＭＳ Ｐ明朝" w:cs="ＭＳ Ｐゴシック" w:hint="eastAsia"/>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2230A98"/>
    <w:multiLevelType w:val="hybridMultilevel"/>
    <w:tmpl w:val="6CF4476E"/>
    <w:lvl w:ilvl="0" w:tplc="B17448F6">
      <w:start w:val="2"/>
      <w:numFmt w:val="bullet"/>
      <w:lvlText w:val="・"/>
      <w:lvlJc w:val="left"/>
      <w:pPr>
        <w:ind w:left="1185" w:hanging="360"/>
      </w:pPr>
      <w:rPr>
        <w:rFonts w:ascii="ＭＳ ゴシック" w:eastAsia="ＭＳ ゴシック" w:hAnsi="ＭＳ ゴシック"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0" w15:restartNumberingAfterBreak="0">
    <w:nsid w:val="4CD07EB9"/>
    <w:multiLevelType w:val="multilevel"/>
    <w:tmpl w:val="C97AD9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164424B"/>
    <w:multiLevelType w:val="hybridMultilevel"/>
    <w:tmpl w:val="EE946D5E"/>
    <w:lvl w:ilvl="0" w:tplc="BEF2BA96">
      <w:start w:val="1"/>
      <w:numFmt w:val="decimal"/>
      <w:lvlText w:val="(%1)"/>
      <w:lvlJc w:val="left"/>
      <w:pPr>
        <w:ind w:left="853" w:hanging="405"/>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522D59CD"/>
    <w:multiLevelType w:val="hybridMultilevel"/>
    <w:tmpl w:val="8B605A40"/>
    <w:lvl w:ilvl="0" w:tplc="C0BC7C70">
      <w:start w:val="1"/>
      <w:numFmt w:val="decimal"/>
      <w:lvlText w:val="(%1)"/>
      <w:lvlJc w:val="left"/>
      <w:pPr>
        <w:ind w:left="6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D14C5"/>
    <w:multiLevelType w:val="hybridMultilevel"/>
    <w:tmpl w:val="E23E0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F5ACF"/>
    <w:multiLevelType w:val="hybridMultilevel"/>
    <w:tmpl w:val="EFFC1D0A"/>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DF4EF7"/>
    <w:multiLevelType w:val="hybridMultilevel"/>
    <w:tmpl w:val="24FE81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B964C6"/>
    <w:multiLevelType w:val="hybridMultilevel"/>
    <w:tmpl w:val="5E961F16"/>
    <w:lvl w:ilvl="0" w:tplc="AD38ABF0">
      <w:start w:val="1"/>
      <w:numFmt w:val="decimal"/>
      <w:lvlText w:val="(%1)"/>
      <w:lvlJc w:val="left"/>
      <w:pPr>
        <w:ind w:left="660" w:hanging="360"/>
      </w:pPr>
      <w:rPr>
        <w:rFonts w:hint="default"/>
      </w:rPr>
    </w:lvl>
    <w:lvl w:ilvl="1" w:tplc="12664198">
      <w:start w:val="1"/>
      <w:numFmt w:val="decimalEnclosedCircle"/>
      <w:lvlText w:val="%2"/>
      <w:lvlJc w:val="left"/>
      <w:pPr>
        <w:ind w:left="1095" w:hanging="375"/>
      </w:pPr>
      <w:rPr>
        <w:rFonts w:hint="default"/>
      </w:r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7" w15:restartNumberingAfterBreak="0">
    <w:nsid w:val="6B557D32"/>
    <w:multiLevelType w:val="hybridMultilevel"/>
    <w:tmpl w:val="991AF8A0"/>
    <w:lvl w:ilvl="0" w:tplc="12664198">
      <w:start w:val="1"/>
      <w:numFmt w:val="decimalEnclosedCircle"/>
      <w:lvlText w:val="%1"/>
      <w:lvlJc w:val="left"/>
      <w:pPr>
        <w:ind w:left="10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D14D9B"/>
    <w:multiLevelType w:val="hybridMultilevel"/>
    <w:tmpl w:val="D09C9C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5C59F4"/>
    <w:multiLevelType w:val="hybridMultilevel"/>
    <w:tmpl w:val="BC2C7FE2"/>
    <w:lvl w:ilvl="0" w:tplc="BA6072C0">
      <w:numFmt w:val="bullet"/>
      <w:lvlText w:val="☆"/>
      <w:lvlJc w:val="left"/>
      <w:pPr>
        <w:tabs>
          <w:tab w:val="num" w:pos="179"/>
        </w:tabs>
        <w:ind w:left="179" w:hanging="360"/>
      </w:pPr>
      <w:rPr>
        <w:rFonts w:ascii="ＭＳ 明朝" w:eastAsia="ＭＳ 明朝" w:hAnsi="ＭＳ 明朝" w:cs="Times New Roman" w:hint="eastAsia"/>
      </w:rPr>
    </w:lvl>
    <w:lvl w:ilvl="1" w:tplc="0409000B" w:tentative="1">
      <w:start w:val="1"/>
      <w:numFmt w:val="bullet"/>
      <w:lvlText w:val=""/>
      <w:lvlJc w:val="left"/>
      <w:pPr>
        <w:tabs>
          <w:tab w:val="num" w:pos="659"/>
        </w:tabs>
        <w:ind w:left="659" w:hanging="420"/>
      </w:pPr>
      <w:rPr>
        <w:rFonts w:ascii="Wingdings" w:hAnsi="Wingdings" w:hint="default"/>
      </w:rPr>
    </w:lvl>
    <w:lvl w:ilvl="2" w:tplc="0409000D" w:tentative="1">
      <w:start w:val="1"/>
      <w:numFmt w:val="bullet"/>
      <w:lvlText w:val=""/>
      <w:lvlJc w:val="left"/>
      <w:pPr>
        <w:tabs>
          <w:tab w:val="num" w:pos="1079"/>
        </w:tabs>
        <w:ind w:left="1079" w:hanging="420"/>
      </w:pPr>
      <w:rPr>
        <w:rFonts w:ascii="Wingdings" w:hAnsi="Wingdings" w:hint="default"/>
      </w:rPr>
    </w:lvl>
    <w:lvl w:ilvl="3" w:tplc="04090001" w:tentative="1">
      <w:start w:val="1"/>
      <w:numFmt w:val="bullet"/>
      <w:lvlText w:val=""/>
      <w:lvlJc w:val="left"/>
      <w:pPr>
        <w:tabs>
          <w:tab w:val="num" w:pos="1499"/>
        </w:tabs>
        <w:ind w:left="1499" w:hanging="420"/>
      </w:pPr>
      <w:rPr>
        <w:rFonts w:ascii="Wingdings" w:hAnsi="Wingdings" w:hint="default"/>
      </w:rPr>
    </w:lvl>
    <w:lvl w:ilvl="4" w:tplc="0409000B" w:tentative="1">
      <w:start w:val="1"/>
      <w:numFmt w:val="bullet"/>
      <w:lvlText w:val=""/>
      <w:lvlJc w:val="left"/>
      <w:pPr>
        <w:tabs>
          <w:tab w:val="num" w:pos="1919"/>
        </w:tabs>
        <w:ind w:left="1919" w:hanging="420"/>
      </w:pPr>
      <w:rPr>
        <w:rFonts w:ascii="Wingdings" w:hAnsi="Wingdings" w:hint="default"/>
      </w:rPr>
    </w:lvl>
    <w:lvl w:ilvl="5" w:tplc="0409000D" w:tentative="1">
      <w:start w:val="1"/>
      <w:numFmt w:val="bullet"/>
      <w:lvlText w:val=""/>
      <w:lvlJc w:val="left"/>
      <w:pPr>
        <w:tabs>
          <w:tab w:val="num" w:pos="2339"/>
        </w:tabs>
        <w:ind w:left="2339" w:hanging="420"/>
      </w:pPr>
      <w:rPr>
        <w:rFonts w:ascii="Wingdings" w:hAnsi="Wingdings" w:hint="default"/>
      </w:rPr>
    </w:lvl>
    <w:lvl w:ilvl="6" w:tplc="04090001" w:tentative="1">
      <w:start w:val="1"/>
      <w:numFmt w:val="bullet"/>
      <w:lvlText w:val=""/>
      <w:lvlJc w:val="left"/>
      <w:pPr>
        <w:tabs>
          <w:tab w:val="num" w:pos="2759"/>
        </w:tabs>
        <w:ind w:left="2759" w:hanging="420"/>
      </w:pPr>
      <w:rPr>
        <w:rFonts w:ascii="Wingdings" w:hAnsi="Wingdings" w:hint="default"/>
      </w:rPr>
    </w:lvl>
    <w:lvl w:ilvl="7" w:tplc="0409000B" w:tentative="1">
      <w:start w:val="1"/>
      <w:numFmt w:val="bullet"/>
      <w:lvlText w:val=""/>
      <w:lvlJc w:val="left"/>
      <w:pPr>
        <w:tabs>
          <w:tab w:val="num" w:pos="3179"/>
        </w:tabs>
        <w:ind w:left="3179" w:hanging="420"/>
      </w:pPr>
      <w:rPr>
        <w:rFonts w:ascii="Wingdings" w:hAnsi="Wingdings" w:hint="default"/>
      </w:rPr>
    </w:lvl>
    <w:lvl w:ilvl="8" w:tplc="0409000D" w:tentative="1">
      <w:start w:val="1"/>
      <w:numFmt w:val="bullet"/>
      <w:lvlText w:val=""/>
      <w:lvlJc w:val="left"/>
      <w:pPr>
        <w:tabs>
          <w:tab w:val="num" w:pos="3599"/>
        </w:tabs>
        <w:ind w:left="3599" w:hanging="420"/>
      </w:pPr>
      <w:rPr>
        <w:rFonts w:ascii="Wingdings" w:hAnsi="Wingdings" w:hint="default"/>
      </w:rPr>
    </w:lvl>
  </w:abstractNum>
  <w:abstractNum w:abstractNumId="30" w15:restartNumberingAfterBreak="0">
    <w:nsid w:val="70554605"/>
    <w:multiLevelType w:val="hybridMultilevel"/>
    <w:tmpl w:val="05169C68"/>
    <w:lvl w:ilvl="0" w:tplc="9D60DFAE">
      <w:start w:val="1"/>
      <w:numFmt w:val="decimal"/>
      <w:lvlText w:val="(%1)"/>
      <w:lvlJc w:val="left"/>
      <w:pPr>
        <w:ind w:left="660" w:hanging="360"/>
      </w:pPr>
      <w:rPr>
        <w:rFonts w:hint="eastAsia"/>
      </w:rPr>
    </w:lvl>
    <w:lvl w:ilvl="1" w:tplc="CB6450E0">
      <w:start w:val="1"/>
      <w:numFmt w:val="decimalEnclosedCircle"/>
      <w:lvlText w:val="%2"/>
      <w:lvlJc w:val="left"/>
      <w:pPr>
        <w:ind w:left="1095" w:hanging="375"/>
      </w:pPr>
      <w:rPr>
        <w:rFonts w:hint="eastAsia"/>
      </w:r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1" w15:restartNumberingAfterBreak="0">
    <w:nsid w:val="71301C23"/>
    <w:multiLevelType w:val="hybridMultilevel"/>
    <w:tmpl w:val="249E32D8"/>
    <w:lvl w:ilvl="0" w:tplc="97865F52">
      <w:numFmt w:val="bullet"/>
      <w:lvlText w:val="・"/>
      <w:lvlJc w:val="left"/>
      <w:pPr>
        <w:tabs>
          <w:tab w:val="num" w:pos="771"/>
        </w:tabs>
        <w:ind w:left="771" w:hanging="360"/>
      </w:pPr>
      <w:rPr>
        <w:rFonts w:ascii="ＭＳ 明朝" w:eastAsia="ＭＳ 明朝" w:hAnsi="ＭＳ 明朝" w:cs="Times New Roman"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32" w15:restartNumberingAfterBreak="0">
    <w:nsid w:val="71646047"/>
    <w:multiLevelType w:val="hybridMultilevel"/>
    <w:tmpl w:val="905EEBE4"/>
    <w:lvl w:ilvl="0" w:tplc="42A05CD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1965499"/>
    <w:multiLevelType w:val="hybridMultilevel"/>
    <w:tmpl w:val="5B08B998"/>
    <w:lvl w:ilvl="0" w:tplc="C0BC7C70">
      <w:start w:val="1"/>
      <w:numFmt w:val="decimal"/>
      <w:lvlText w:val="(%1)"/>
      <w:lvlJc w:val="left"/>
      <w:pPr>
        <w:ind w:left="615"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A75717"/>
    <w:multiLevelType w:val="hybridMultilevel"/>
    <w:tmpl w:val="F2A8C6DA"/>
    <w:lvl w:ilvl="0" w:tplc="8A22C41C">
      <w:start w:val="1"/>
      <w:numFmt w:val="decimalEnclosedCircle"/>
      <w:lvlText w:val="%1"/>
      <w:lvlJc w:val="left"/>
      <w:pPr>
        <w:ind w:left="810" w:hanging="37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5" w15:restartNumberingAfterBreak="0">
    <w:nsid w:val="74175DC7"/>
    <w:multiLevelType w:val="hybridMultilevel"/>
    <w:tmpl w:val="EE6A1D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9E540E"/>
    <w:multiLevelType w:val="hybridMultilevel"/>
    <w:tmpl w:val="5198ADFE"/>
    <w:lvl w:ilvl="0" w:tplc="4F9C961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715924"/>
    <w:multiLevelType w:val="hybridMultilevel"/>
    <w:tmpl w:val="F364DCC6"/>
    <w:lvl w:ilvl="0" w:tplc="4B48A1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212452"/>
    <w:multiLevelType w:val="hybridMultilevel"/>
    <w:tmpl w:val="2D84A246"/>
    <w:lvl w:ilvl="0" w:tplc="66982AF4">
      <w:start w:val="1"/>
      <w:numFmt w:val="decimalFullWidth"/>
      <w:lvlText w:val="%1年"/>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num w:numId="1" w16cid:durableId="1956518936">
    <w:abstractNumId w:val="15"/>
  </w:num>
  <w:num w:numId="2" w16cid:durableId="1378509478">
    <w:abstractNumId w:val="17"/>
  </w:num>
  <w:num w:numId="3" w16cid:durableId="539560329">
    <w:abstractNumId w:val="38"/>
  </w:num>
  <w:num w:numId="4" w16cid:durableId="359669981">
    <w:abstractNumId w:val="29"/>
  </w:num>
  <w:num w:numId="5" w16cid:durableId="473134859">
    <w:abstractNumId w:val="11"/>
  </w:num>
  <w:num w:numId="6" w16cid:durableId="647367541">
    <w:abstractNumId w:val="32"/>
  </w:num>
  <w:num w:numId="7" w16cid:durableId="1593932566">
    <w:abstractNumId w:val="12"/>
  </w:num>
  <w:num w:numId="8" w16cid:durableId="969045384">
    <w:abstractNumId w:val="31"/>
  </w:num>
  <w:num w:numId="9" w16cid:durableId="397287601">
    <w:abstractNumId w:val="10"/>
  </w:num>
  <w:num w:numId="10" w16cid:durableId="1492602202">
    <w:abstractNumId w:val="3"/>
  </w:num>
  <w:num w:numId="11" w16cid:durableId="790828416">
    <w:abstractNumId w:val="9"/>
  </w:num>
  <w:num w:numId="12" w16cid:durableId="1372266862">
    <w:abstractNumId w:val="37"/>
  </w:num>
  <w:num w:numId="13" w16cid:durableId="1277255426">
    <w:abstractNumId w:val="5"/>
  </w:num>
  <w:num w:numId="14" w16cid:durableId="1820343409">
    <w:abstractNumId w:val="1"/>
  </w:num>
  <w:num w:numId="15" w16cid:durableId="436366665">
    <w:abstractNumId w:val="13"/>
  </w:num>
  <w:num w:numId="16" w16cid:durableId="79182791">
    <w:abstractNumId w:val="36"/>
  </w:num>
  <w:num w:numId="17" w16cid:durableId="1230463096">
    <w:abstractNumId w:val="20"/>
  </w:num>
  <w:num w:numId="18" w16cid:durableId="569074891">
    <w:abstractNumId w:val="19"/>
  </w:num>
  <w:num w:numId="19" w16cid:durableId="1661932915">
    <w:abstractNumId w:val="24"/>
  </w:num>
  <w:num w:numId="20" w16cid:durableId="490873815">
    <w:abstractNumId w:val="25"/>
  </w:num>
  <w:num w:numId="21" w16cid:durableId="864755491">
    <w:abstractNumId w:val="35"/>
  </w:num>
  <w:num w:numId="22" w16cid:durableId="1263879722">
    <w:abstractNumId w:val="8"/>
  </w:num>
  <w:num w:numId="23" w16cid:durableId="2019311042">
    <w:abstractNumId w:val="28"/>
  </w:num>
  <w:num w:numId="24" w16cid:durableId="1778283019">
    <w:abstractNumId w:val="33"/>
  </w:num>
  <w:num w:numId="25" w16cid:durableId="2021001214">
    <w:abstractNumId w:val="22"/>
  </w:num>
  <w:num w:numId="26" w16cid:durableId="301347549">
    <w:abstractNumId w:val="26"/>
  </w:num>
  <w:num w:numId="27" w16cid:durableId="1383365185">
    <w:abstractNumId w:val="7"/>
  </w:num>
  <w:num w:numId="28" w16cid:durableId="2055693884">
    <w:abstractNumId w:val="30"/>
  </w:num>
  <w:num w:numId="29" w16cid:durableId="830293889">
    <w:abstractNumId w:val="14"/>
  </w:num>
  <w:num w:numId="30" w16cid:durableId="154300279">
    <w:abstractNumId w:val="4"/>
  </w:num>
  <w:num w:numId="31" w16cid:durableId="411048142">
    <w:abstractNumId w:val="21"/>
  </w:num>
  <w:num w:numId="32" w16cid:durableId="1246721398">
    <w:abstractNumId w:val="2"/>
  </w:num>
  <w:num w:numId="33" w16cid:durableId="393162603">
    <w:abstractNumId w:val="6"/>
  </w:num>
  <w:num w:numId="34" w16cid:durableId="1499691713">
    <w:abstractNumId w:val="18"/>
  </w:num>
  <w:num w:numId="35" w16cid:durableId="1198547458">
    <w:abstractNumId w:val="16"/>
  </w:num>
  <w:num w:numId="36" w16cid:durableId="445931067">
    <w:abstractNumId w:val="23"/>
  </w:num>
  <w:num w:numId="37" w16cid:durableId="2071076911">
    <w:abstractNumId w:val="34"/>
  </w:num>
  <w:num w:numId="38" w16cid:durableId="1760712962">
    <w:abstractNumId w:val="0"/>
  </w:num>
  <w:num w:numId="39" w16cid:durableId="428353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2"/>
  <w:displayHorizontalDrawingGridEvery w:val="0"/>
  <w:displayVerticalDrawingGridEvery w:val="2"/>
  <w:characterSpacingControl w:val="compressPunctuation"/>
  <w:hdrShapeDefaults>
    <o:shapedefaults v:ext="edit" spidmax="22529">
      <v:textbox inset="5.85pt,.7pt,5.85pt,.7pt"/>
      <o:colormru v:ext="edit" colors="lime,#ff6,#6f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34"/>
    <w:rsid w:val="00000594"/>
    <w:rsid w:val="000039F3"/>
    <w:rsid w:val="00007655"/>
    <w:rsid w:val="0001193E"/>
    <w:rsid w:val="00014E10"/>
    <w:rsid w:val="000157E8"/>
    <w:rsid w:val="00030E56"/>
    <w:rsid w:val="00031E7A"/>
    <w:rsid w:val="00032C3E"/>
    <w:rsid w:val="00043BB5"/>
    <w:rsid w:val="0004516D"/>
    <w:rsid w:val="00046E31"/>
    <w:rsid w:val="000508A3"/>
    <w:rsid w:val="000511EC"/>
    <w:rsid w:val="00054F99"/>
    <w:rsid w:val="000670B0"/>
    <w:rsid w:val="0006763B"/>
    <w:rsid w:val="00081F26"/>
    <w:rsid w:val="00083B17"/>
    <w:rsid w:val="00084763"/>
    <w:rsid w:val="0008539A"/>
    <w:rsid w:val="00087780"/>
    <w:rsid w:val="000904C2"/>
    <w:rsid w:val="00094936"/>
    <w:rsid w:val="00095FCE"/>
    <w:rsid w:val="000A034C"/>
    <w:rsid w:val="000A28DC"/>
    <w:rsid w:val="000A5189"/>
    <w:rsid w:val="000A6A28"/>
    <w:rsid w:val="000B0EDE"/>
    <w:rsid w:val="000B1963"/>
    <w:rsid w:val="000C69DD"/>
    <w:rsid w:val="000E0ABD"/>
    <w:rsid w:val="000E354A"/>
    <w:rsid w:val="000E4989"/>
    <w:rsid w:val="000F2A02"/>
    <w:rsid w:val="00106CB5"/>
    <w:rsid w:val="00107B21"/>
    <w:rsid w:val="00114316"/>
    <w:rsid w:val="001156B2"/>
    <w:rsid w:val="0012601A"/>
    <w:rsid w:val="00131A27"/>
    <w:rsid w:val="0013487F"/>
    <w:rsid w:val="0013562A"/>
    <w:rsid w:val="00142E4E"/>
    <w:rsid w:val="00144E4D"/>
    <w:rsid w:val="00153151"/>
    <w:rsid w:val="00155905"/>
    <w:rsid w:val="00161913"/>
    <w:rsid w:val="00171300"/>
    <w:rsid w:val="0017418D"/>
    <w:rsid w:val="00176747"/>
    <w:rsid w:val="00176E04"/>
    <w:rsid w:val="0018184E"/>
    <w:rsid w:val="00182657"/>
    <w:rsid w:val="00194423"/>
    <w:rsid w:val="00195A14"/>
    <w:rsid w:val="001A025D"/>
    <w:rsid w:val="001A1578"/>
    <w:rsid w:val="001A6C33"/>
    <w:rsid w:val="001B291C"/>
    <w:rsid w:val="001B7590"/>
    <w:rsid w:val="001C41C5"/>
    <w:rsid w:val="001D0255"/>
    <w:rsid w:val="001D1F75"/>
    <w:rsid w:val="001D5405"/>
    <w:rsid w:val="001D641A"/>
    <w:rsid w:val="001D7AA9"/>
    <w:rsid w:val="001E0685"/>
    <w:rsid w:val="001E07CB"/>
    <w:rsid w:val="001E39B3"/>
    <w:rsid w:val="001E598D"/>
    <w:rsid w:val="00200825"/>
    <w:rsid w:val="002012B7"/>
    <w:rsid w:val="00203A78"/>
    <w:rsid w:val="002076D1"/>
    <w:rsid w:val="00212623"/>
    <w:rsid w:val="00217579"/>
    <w:rsid w:val="00220301"/>
    <w:rsid w:val="0022246D"/>
    <w:rsid w:val="00240200"/>
    <w:rsid w:val="0024038D"/>
    <w:rsid w:val="00253728"/>
    <w:rsid w:val="002557B2"/>
    <w:rsid w:val="00265D46"/>
    <w:rsid w:val="00266DD2"/>
    <w:rsid w:val="00270C34"/>
    <w:rsid w:val="0027293A"/>
    <w:rsid w:val="002737D0"/>
    <w:rsid w:val="00281B75"/>
    <w:rsid w:val="00281CB8"/>
    <w:rsid w:val="00284D68"/>
    <w:rsid w:val="00285BD1"/>
    <w:rsid w:val="002A1166"/>
    <w:rsid w:val="002A69CC"/>
    <w:rsid w:val="002A7139"/>
    <w:rsid w:val="002A77F1"/>
    <w:rsid w:val="002A7DCE"/>
    <w:rsid w:val="002B1D1B"/>
    <w:rsid w:val="002B3379"/>
    <w:rsid w:val="002B4253"/>
    <w:rsid w:val="002B6E52"/>
    <w:rsid w:val="002B7C3B"/>
    <w:rsid w:val="002C1E76"/>
    <w:rsid w:val="002C49CB"/>
    <w:rsid w:val="002C5778"/>
    <w:rsid w:val="002C57F5"/>
    <w:rsid w:val="002E5575"/>
    <w:rsid w:val="002F1C66"/>
    <w:rsid w:val="002F2987"/>
    <w:rsid w:val="002F3B6B"/>
    <w:rsid w:val="00301179"/>
    <w:rsid w:val="0030780D"/>
    <w:rsid w:val="003078C0"/>
    <w:rsid w:val="00311FC8"/>
    <w:rsid w:val="00314B57"/>
    <w:rsid w:val="003152D8"/>
    <w:rsid w:val="0031616E"/>
    <w:rsid w:val="00321C47"/>
    <w:rsid w:val="003265C3"/>
    <w:rsid w:val="00331816"/>
    <w:rsid w:val="003414C8"/>
    <w:rsid w:val="003526E2"/>
    <w:rsid w:val="00362E22"/>
    <w:rsid w:val="00363089"/>
    <w:rsid w:val="00367267"/>
    <w:rsid w:val="00367A19"/>
    <w:rsid w:val="00367D8B"/>
    <w:rsid w:val="00372619"/>
    <w:rsid w:val="003729FC"/>
    <w:rsid w:val="00373106"/>
    <w:rsid w:val="00374AAA"/>
    <w:rsid w:val="003772CC"/>
    <w:rsid w:val="003808E3"/>
    <w:rsid w:val="00387A9D"/>
    <w:rsid w:val="003964AA"/>
    <w:rsid w:val="003A3FB7"/>
    <w:rsid w:val="003A4A50"/>
    <w:rsid w:val="003C4833"/>
    <w:rsid w:val="003D20B2"/>
    <w:rsid w:val="003D2D3B"/>
    <w:rsid w:val="003D3B54"/>
    <w:rsid w:val="003D7B53"/>
    <w:rsid w:val="003F1002"/>
    <w:rsid w:val="003F5156"/>
    <w:rsid w:val="003F5355"/>
    <w:rsid w:val="00421448"/>
    <w:rsid w:val="00426D00"/>
    <w:rsid w:val="00427B43"/>
    <w:rsid w:val="0043206B"/>
    <w:rsid w:val="00440EDE"/>
    <w:rsid w:val="004410D5"/>
    <w:rsid w:val="00461707"/>
    <w:rsid w:val="00464296"/>
    <w:rsid w:val="004651FC"/>
    <w:rsid w:val="00475C8B"/>
    <w:rsid w:val="0048051C"/>
    <w:rsid w:val="00485B97"/>
    <w:rsid w:val="00485E92"/>
    <w:rsid w:val="004B7DDD"/>
    <w:rsid w:val="004C2679"/>
    <w:rsid w:val="004D44BB"/>
    <w:rsid w:val="004F0168"/>
    <w:rsid w:val="004F04C2"/>
    <w:rsid w:val="004F23AC"/>
    <w:rsid w:val="004F31C6"/>
    <w:rsid w:val="004F4EEA"/>
    <w:rsid w:val="004F7997"/>
    <w:rsid w:val="00502D69"/>
    <w:rsid w:val="005169DE"/>
    <w:rsid w:val="005224EC"/>
    <w:rsid w:val="0053696C"/>
    <w:rsid w:val="005408AF"/>
    <w:rsid w:val="00541802"/>
    <w:rsid w:val="00550E0F"/>
    <w:rsid w:val="00554B9A"/>
    <w:rsid w:val="00555729"/>
    <w:rsid w:val="005644A9"/>
    <w:rsid w:val="00571669"/>
    <w:rsid w:val="00577F48"/>
    <w:rsid w:val="0059134D"/>
    <w:rsid w:val="005A0F9D"/>
    <w:rsid w:val="005A16F3"/>
    <w:rsid w:val="005A38D6"/>
    <w:rsid w:val="005A5AA0"/>
    <w:rsid w:val="005B4203"/>
    <w:rsid w:val="005B773F"/>
    <w:rsid w:val="005C1E58"/>
    <w:rsid w:val="005C2A56"/>
    <w:rsid w:val="005D0B7A"/>
    <w:rsid w:val="005D6F5C"/>
    <w:rsid w:val="005E52A9"/>
    <w:rsid w:val="005E6C01"/>
    <w:rsid w:val="005F0DA6"/>
    <w:rsid w:val="005F10D6"/>
    <w:rsid w:val="005F73FD"/>
    <w:rsid w:val="0060175A"/>
    <w:rsid w:val="006019A2"/>
    <w:rsid w:val="006030C4"/>
    <w:rsid w:val="00603F83"/>
    <w:rsid w:val="006122A5"/>
    <w:rsid w:val="006263B4"/>
    <w:rsid w:val="006432B6"/>
    <w:rsid w:val="006442BE"/>
    <w:rsid w:val="00646FE4"/>
    <w:rsid w:val="00647D06"/>
    <w:rsid w:val="00654C55"/>
    <w:rsid w:val="00654D38"/>
    <w:rsid w:val="006565ED"/>
    <w:rsid w:val="00660EF0"/>
    <w:rsid w:val="0066269C"/>
    <w:rsid w:val="00666F8B"/>
    <w:rsid w:val="00670538"/>
    <w:rsid w:val="00670A29"/>
    <w:rsid w:val="00675BC8"/>
    <w:rsid w:val="00680DA5"/>
    <w:rsid w:val="00690940"/>
    <w:rsid w:val="0069486F"/>
    <w:rsid w:val="006A1804"/>
    <w:rsid w:val="006A1D2B"/>
    <w:rsid w:val="006A37A4"/>
    <w:rsid w:val="006B0F70"/>
    <w:rsid w:val="006C29FA"/>
    <w:rsid w:val="006C7DE7"/>
    <w:rsid w:val="006D16F4"/>
    <w:rsid w:val="006D19D2"/>
    <w:rsid w:val="006D3739"/>
    <w:rsid w:val="006E0760"/>
    <w:rsid w:val="006E54C4"/>
    <w:rsid w:val="006E78CB"/>
    <w:rsid w:val="006F212D"/>
    <w:rsid w:val="006F4069"/>
    <w:rsid w:val="006F4526"/>
    <w:rsid w:val="006F5F90"/>
    <w:rsid w:val="0070300B"/>
    <w:rsid w:val="00707A52"/>
    <w:rsid w:val="00707F18"/>
    <w:rsid w:val="00715568"/>
    <w:rsid w:val="00722117"/>
    <w:rsid w:val="00722198"/>
    <w:rsid w:val="007228B8"/>
    <w:rsid w:val="00724BBD"/>
    <w:rsid w:val="00724C31"/>
    <w:rsid w:val="00730741"/>
    <w:rsid w:val="00731A77"/>
    <w:rsid w:val="00734D69"/>
    <w:rsid w:val="007354BA"/>
    <w:rsid w:val="00735E0C"/>
    <w:rsid w:val="007372B2"/>
    <w:rsid w:val="007377AD"/>
    <w:rsid w:val="007410CC"/>
    <w:rsid w:val="00752B18"/>
    <w:rsid w:val="00755724"/>
    <w:rsid w:val="00757785"/>
    <w:rsid w:val="0076049C"/>
    <w:rsid w:val="0076182E"/>
    <w:rsid w:val="0076347F"/>
    <w:rsid w:val="00765AA7"/>
    <w:rsid w:val="00766E89"/>
    <w:rsid w:val="00771A8D"/>
    <w:rsid w:val="0077487A"/>
    <w:rsid w:val="00780FFC"/>
    <w:rsid w:val="007811C1"/>
    <w:rsid w:val="007836DB"/>
    <w:rsid w:val="00783AD1"/>
    <w:rsid w:val="00784BA1"/>
    <w:rsid w:val="007922C7"/>
    <w:rsid w:val="00792527"/>
    <w:rsid w:val="007A549D"/>
    <w:rsid w:val="007A5A20"/>
    <w:rsid w:val="007A7AA8"/>
    <w:rsid w:val="007B360B"/>
    <w:rsid w:val="007C0FD9"/>
    <w:rsid w:val="007C4691"/>
    <w:rsid w:val="007D1130"/>
    <w:rsid w:val="007D3307"/>
    <w:rsid w:val="007D4A98"/>
    <w:rsid w:val="007E71BB"/>
    <w:rsid w:val="00800ACA"/>
    <w:rsid w:val="00804D94"/>
    <w:rsid w:val="00805AD3"/>
    <w:rsid w:val="00810473"/>
    <w:rsid w:val="00812213"/>
    <w:rsid w:val="00815A15"/>
    <w:rsid w:val="00822EE2"/>
    <w:rsid w:val="00824DA9"/>
    <w:rsid w:val="008311E2"/>
    <w:rsid w:val="00842578"/>
    <w:rsid w:val="00843F68"/>
    <w:rsid w:val="00844DF9"/>
    <w:rsid w:val="00846225"/>
    <w:rsid w:val="00850C72"/>
    <w:rsid w:val="00850FEE"/>
    <w:rsid w:val="008618F2"/>
    <w:rsid w:val="00862737"/>
    <w:rsid w:val="00867D79"/>
    <w:rsid w:val="00876700"/>
    <w:rsid w:val="008819C1"/>
    <w:rsid w:val="008824B6"/>
    <w:rsid w:val="00885603"/>
    <w:rsid w:val="00887B22"/>
    <w:rsid w:val="00892998"/>
    <w:rsid w:val="00892D15"/>
    <w:rsid w:val="00895DB5"/>
    <w:rsid w:val="008977A3"/>
    <w:rsid w:val="00897904"/>
    <w:rsid w:val="008B528C"/>
    <w:rsid w:val="008B60F1"/>
    <w:rsid w:val="008C0CF2"/>
    <w:rsid w:val="008C27C4"/>
    <w:rsid w:val="008C49FD"/>
    <w:rsid w:val="008C4CF9"/>
    <w:rsid w:val="008C5421"/>
    <w:rsid w:val="008D3454"/>
    <w:rsid w:val="008D3A9B"/>
    <w:rsid w:val="008E54C8"/>
    <w:rsid w:val="008F0A81"/>
    <w:rsid w:val="008F1628"/>
    <w:rsid w:val="00912246"/>
    <w:rsid w:val="00920CBD"/>
    <w:rsid w:val="00933A0B"/>
    <w:rsid w:val="00945611"/>
    <w:rsid w:val="009504E0"/>
    <w:rsid w:val="0095126B"/>
    <w:rsid w:val="00957CD8"/>
    <w:rsid w:val="00957EC3"/>
    <w:rsid w:val="00960AB0"/>
    <w:rsid w:val="0097610A"/>
    <w:rsid w:val="00977F95"/>
    <w:rsid w:val="00980EBA"/>
    <w:rsid w:val="0099188C"/>
    <w:rsid w:val="00995EAA"/>
    <w:rsid w:val="009A1B9D"/>
    <w:rsid w:val="009A7D61"/>
    <w:rsid w:val="009B75B8"/>
    <w:rsid w:val="009B7ED1"/>
    <w:rsid w:val="009C17B4"/>
    <w:rsid w:val="009C421B"/>
    <w:rsid w:val="009C6BAA"/>
    <w:rsid w:val="009C70F0"/>
    <w:rsid w:val="009E48D1"/>
    <w:rsid w:val="009E5FF1"/>
    <w:rsid w:val="009E63EE"/>
    <w:rsid w:val="009E6D14"/>
    <w:rsid w:val="009F17D4"/>
    <w:rsid w:val="009F5819"/>
    <w:rsid w:val="00A042E9"/>
    <w:rsid w:val="00A05703"/>
    <w:rsid w:val="00A07AA9"/>
    <w:rsid w:val="00A14E9D"/>
    <w:rsid w:val="00A1792C"/>
    <w:rsid w:val="00A17F53"/>
    <w:rsid w:val="00A207F0"/>
    <w:rsid w:val="00A22925"/>
    <w:rsid w:val="00A24D74"/>
    <w:rsid w:val="00A26FD0"/>
    <w:rsid w:val="00A27907"/>
    <w:rsid w:val="00A3686A"/>
    <w:rsid w:val="00A47666"/>
    <w:rsid w:val="00A5152F"/>
    <w:rsid w:val="00A55927"/>
    <w:rsid w:val="00A638B9"/>
    <w:rsid w:val="00A63DE4"/>
    <w:rsid w:val="00A708BC"/>
    <w:rsid w:val="00A80888"/>
    <w:rsid w:val="00A82EBC"/>
    <w:rsid w:val="00A91841"/>
    <w:rsid w:val="00A91FAD"/>
    <w:rsid w:val="00AA39F4"/>
    <w:rsid w:val="00AA3DA5"/>
    <w:rsid w:val="00AA7ACB"/>
    <w:rsid w:val="00AB1271"/>
    <w:rsid w:val="00AB34A5"/>
    <w:rsid w:val="00AB5325"/>
    <w:rsid w:val="00AB56CF"/>
    <w:rsid w:val="00AC076C"/>
    <w:rsid w:val="00AC110A"/>
    <w:rsid w:val="00AC3055"/>
    <w:rsid w:val="00AD17D4"/>
    <w:rsid w:val="00AD1E5D"/>
    <w:rsid w:val="00AD2110"/>
    <w:rsid w:val="00AE1F27"/>
    <w:rsid w:val="00AE3598"/>
    <w:rsid w:val="00AE4981"/>
    <w:rsid w:val="00AE4FE7"/>
    <w:rsid w:val="00AE5B9F"/>
    <w:rsid w:val="00AE6A85"/>
    <w:rsid w:val="00AF5A62"/>
    <w:rsid w:val="00B0364D"/>
    <w:rsid w:val="00B07591"/>
    <w:rsid w:val="00B079CE"/>
    <w:rsid w:val="00B10A22"/>
    <w:rsid w:val="00B114C0"/>
    <w:rsid w:val="00B124C3"/>
    <w:rsid w:val="00B222E6"/>
    <w:rsid w:val="00B2490D"/>
    <w:rsid w:val="00B2622B"/>
    <w:rsid w:val="00B31DF8"/>
    <w:rsid w:val="00B368B1"/>
    <w:rsid w:val="00B4477F"/>
    <w:rsid w:val="00B46F13"/>
    <w:rsid w:val="00B47F86"/>
    <w:rsid w:val="00B52A59"/>
    <w:rsid w:val="00B53334"/>
    <w:rsid w:val="00B63129"/>
    <w:rsid w:val="00B73D4B"/>
    <w:rsid w:val="00B8211E"/>
    <w:rsid w:val="00B83802"/>
    <w:rsid w:val="00B853EC"/>
    <w:rsid w:val="00B91D42"/>
    <w:rsid w:val="00B942AA"/>
    <w:rsid w:val="00B95465"/>
    <w:rsid w:val="00BA1074"/>
    <w:rsid w:val="00BA2510"/>
    <w:rsid w:val="00BA5C4F"/>
    <w:rsid w:val="00BA6F12"/>
    <w:rsid w:val="00BA7B47"/>
    <w:rsid w:val="00BB4F70"/>
    <w:rsid w:val="00BC0AA8"/>
    <w:rsid w:val="00BC5E86"/>
    <w:rsid w:val="00BC6EFA"/>
    <w:rsid w:val="00BD2D91"/>
    <w:rsid w:val="00BD2FA1"/>
    <w:rsid w:val="00BD61F9"/>
    <w:rsid w:val="00BE46DF"/>
    <w:rsid w:val="00BE530B"/>
    <w:rsid w:val="00BE5FAB"/>
    <w:rsid w:val="00BF0CE7"/>
    <w:rsid w:val="00BF10DD"/>
    <w:rsid w:val="00C052BD"/>
    <w:rsid w:val="00C12E10"/>
    <w:rsid w:val="00C14CD1"/>
    <w:rsid w:val="00C15A5E"/>
    <w:rsid w:val="00C16E3C"/>
    <w:rsid w:val="00C218AE"/>
    <w:rsid w:val="00C24A1C"/>
    <w:rsid w:val="00C261F2"/>
    <w:rsid w:val="00C27970"/>
    <w:rsid w:val="00C314BC"/>
    <w:rsid w:val="00C32C4B"/>
    <w:rsid w:val="00C3639C"/>
    <w:rsid w:val="00C41F08"/>
    <w:rsid w:val="00C44297"/>
    <w:rsid w:val="00C44FA0"/>
    <w:rsid w:val="00C51AE9"/>
    <w:rsid w:val="00C52D00"/>
    <w:rsid w:val="00C57283"/>
    <w:rsid w:val="00C63CAD"/>
    <w:rsid w:val="00C63EEA"/>
    <w:rsid w:val="00C6643E"/>
    <w:rsid w:val="00C74D02"/>
    <w:rsid w:val="00C829BF"/>
    <w:rsid w:val="00C863A3"/>
    <w:rsid w:val="00C86E63"/>
    <w:rsid w:val="00C8783B"/>
    <w:rsid w:val="00C91EC9"/>
    <w:rsid w:val="00C929C9"/>
    <w:rsid w:val="00C95B2C"/>
    <w:rsid w:val="00CB12DE"/>
    <w:rsid w:val="00CB1C85"/>
    <w:rsid w:val="00CB711B"/>
    <w:rsid w:val="00CD71B5"/>
    <w:rsid w:val="00CF50B2"/>
    <w:rsid w:val="00D01AA7"/>
    <w:rsid w:val="00D10994"/>
    <w:rsid w:val="00D125A7"/>
    <w:rsid w:val="00D1412C"/>
    <w:rsid w:val="00D154D5"/>
    <w:rsid w:val="00D16CFA"/>
    <w:rsid w:val="00D17807"/>
    <w:rsid w:val="00D17906"/>
    <w:rsid w:val="00D21B72"/>
    <w:rsid w:val="00D26772"/>
    <w:rsid w:val="00D50F38"/>
    <w:rsid w:val="00D515FC"/>
    <w:rsid w:val="00D57569"/>
    <w:rsid w:val="00D575EB"/>
    <w:rsid w:val="00D6222C"/>
    <w:rsid w:val="00D64FB2"/>
    <w:rsid w:val="00D725F9"/>
    <w:rsid w:val="00D81166"/>
    <w:rsid w:val="00D81FD1"/>
    <w:rsid w:val="00D821CA"/>
    <w:rsid w:val="00D87A85"/>
    <w:rsid w:val="00D935F1"/>
    <w:rsid w:val="00D96AD1"/>
    <w:rsid w:val="00DA1129"/>
    <w:rsid w:val="00DA2FD9"/>
    <w:rsid w:val="00DA6C3D"/>
    <w:rsid w:val="00DA7D55"/>
    <w:rsid w:val="00DC5F83"/>
    <w:rsid w:val="00DD18FB"/>
    <w:rsid w:val="00DD29C3"/>
    <w:rsid w:val="00DD304E"/>
    <w:rsid w:val="00DD48DF"/>
    <w:rsid w:val="00DE4BF1"/>
    <w:rsid w:val="00DE5107"/>
    <w:rsid w:val="00DE54BB"/>
    <w:rsid w:val="00DE65FA"/>
    <w:rsid w:val="00DF0F08"/>
    <w:rsid w:val="00DF394C"/>
    <w:rsid w:val="00DF5A47"/>
    <w:rsid w:val="00DF6ED2"/>
    <w:rsid w:val="00E01C24"/>
    <w:rsid w:val="00E01C83"/>
    <w:rsid w:val="00E059AA"/>
    <w:rsid w:val="00E146D2"/>
    <w:rsid w:val="00E1586A"/>
    <w:rsid w:val="00E24733"/>
    <w:rsid w:val="00E321A6"/>
    <w:rsid w:val="00E37544"/>
    <w:rsid w:val="00E45E1E"/>
    <w:rsid w:val="00E51F2C"/>
    <w:rsid w:val="00E632E9"/>
    <w:rsid w:val="00E65A97"/>
    <w:rsid w:val="00E6616F"/>
    <w:rsid w:val="00E74167"/>
    <w:rsid w:val="00E7541A"/>
    <w:rsid w:val="00E765DB"/>
    <w:rsid w:val="00E83BE0"/>
    <w:rsid w:val="00E86D5C"/>
    <w:rsid w:val="00E925B9"/>
    <w:rsid w:val="00E94C38"/>
    <w:rsid w:val="00E95081"/>
    <w:rsid w:val="00E95581"/>
    <w:rsid w:val="00EA7B6A"/>
    <w:rsid w:val="00EB72C7"/>
    <w:rsid w:val="00EC19F5"/>
    <w:rsid w:val="00EC482D"/>
    <w:rsid w:val="00ED103A"/>
    <w:rsid w:val="00ED3ADC"/>
    <w:rsid w:val="00ED5C0C"/>
    <w:rsid w:val="00EE2F50"/>
    <w:rsid w:val="00EE4FEB"/>
    <w:rsid w:val="00EE6DFF"/>
    <w:rsid w:val="00EF0CBD"/>
    <w:rsid w:val="00EF0FCB"/>
    <w:rsid w:val="00F003F9"/>
    <w:rsid w:val="00F0222E"/>
    <w:rsid w:val="00F026ED"/>
    <w:rsid w:val="00F02AEF"/>
    <w:rsid w:val="00F040EA"/>
    <w:rsid w:val="00F108F2"/>
    <w:rsid w:val="00F110E7"/>
    <w:rsid w:val="00F2084A"/>
    <w:rsid w:val="00F21D00"/>
    <w:rsid w:val="00F22390"/>
    <w:rsid w:val="00F2538D"/>
    <w:rsid w:val="00F3467B"/>
    <w:rsid w:val="00F42A93"/>
    <w:rsid w:val="00F43D5D"/>
    <w:rsid w:val="00F46181"/>
    <w:rsid w:val="00F51433"/>
    <w:rsid w:val="00F5168B"/>
    <w:rsid w:val="00F555F6"/>
    <w:rsid w:val="00F55F6F"/>
    <w:rsid w:val="00F61EB4"/>
    <w:rsid w:val="00F6393A"/>
    <w:rsid w:val="00F6540C"/>
    <w:rsid w:val="00F66D95"/>
    <w:rsid w:val="00F71AA1"/>
    <w:rsid w:val="00F71B41"/>
    <w:rsid w:val="00F72AC4"/>
    <w:rsid w:val="00F72D2F"/>
    <w:rsid w:val="00F72E0A"/>
    <w:rsid w:val="00F746D1"/>
    <w:rsid w:val="00F75179"/>
    <w:rsid w:val="00F75FEC"/>
    <w:rsid w:val="00F81F2D"/>
    <w:rsid w:val="00F8507F"/>
    <w:rsid w:val="00F96030"/>
    <w:rsid w:val="00F971E1"/>
    <w:rsid w:val="00F9782C"/>
    <w:rsid w:val="00FA0DAD"/>
    <w:rsid w:val="00FD350A"/>
    <w:rsid w:val="00FD55A1"/>
    <w:rsid w:val="00FD62F5"/>
    <w:rsid w:val="00FD6A22"/>
    <w:rsid w:val="00FE7871"/>
    <w:rsid w:val="00FF1E0D"/>
    <w:rsid w:val="00FF1FA1"/>
    <w:rsid w:val="00FF27F8"/>
    <w:rsid w:val="00FF339C"/>
    <w:rsid w:val="00FF3DCD"/>
    <w:rsid w:val="00FF5717"/>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lime,#ff6,#6f3"/>
    </o:shapedefaults>
    <o:shapelayout v:ext="edit">
      <o:idmap v:ext="edit" data="1"/>
    </o:shapelayout>
  </w:shapeDefaults>
  <w:decimalSymbol w:val="."/>
  <w:listSeparator w:val=","/>
  <w14:docId w14:val="0B14411A"/>
  <w15:docId w15:val="{34455560-4D14-478C-B6FF-A133C97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1C8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57E8"/>
  </w:style>
  <w:style w:type="paragraph" w:styleId="a4">
    <w:name w:val="Note Heading"/>
    <w:basedOn w:val="a"/>
    <w:next w:val="a"/>
    <w:rsid w:val="000157E8"/>
    <w:pPr>
      <w:jc w:val="center"/>
    </w:pPr>
  </w:style>
  <w:style w:type="paragraph" w:styleId="a5">
    <w:name w:val="Closing"/>
    <w:basedOn w:val="a"/>
    <w:rsid w:val="000157E8"/>
    <w:pPr>
      <w:jc w:val="right"/>
    </w:pPr>
  </w:style>
  <w:style w:type="paragraph" w:styleId="a6">
    <w:name w:val="Block Text"/>
    <w:basedOn w:val="a"/>
    <w:rsid w:val="000157E8"/>
    <w:pPr>
      <w:ind w:leftChars="-86" w:left="30" w:rightChars="-283" w:right="-594" w:hangingChars="100" w:hanging="211"/>
    </w:pPr>
    <w:rPr>
      <w:rFonts w:ascii="ＭＳ 明朝" w:hAnsi="ＭＳ 明朝"/>
      <w:b/>
      <w:szCs w:val="21"/>
    </w:rPr>
  </w:style>
  <w:style w:type="paragraph" w:styleId="a7">
    <w:name w:val="Body Text Indent"/>
    <w:basedOn w:val="a"/>
    <w:rsid w:val="000157E8"/>
    <w:pPr>
      <w:tabs>
        <w:tab w:val="center" w:pos="261"/>
        <w:tab w:val="left" w:pos="2685"/>
      </w:tabs>
      <w:ind w:leftChars="192" w:left="438" w:hangingChars="16" w:hanging="35"/>
    </w:pPr>
    <w:rPr>
      <w:rFonts w:ascii="Times New Roman" w:hAnsi="Times New Roman"/>
      <w:sz w:val="22"/>
    </w:rPr>
  </w:style>
  <w:style w:type="paragraph" w:styleId="2">
    <w:name w:val="Body Text Indent 2"/>
    <w:basedOn w:val="a"/>
    <w:rsid w:val="000157E8"/>
    <w:pPr>
      <w:ind w:leftChars="171" w:left="360" w:hanging="1"/>
    </w:pPr>
    <w:rPr>
      <w:rFonts w:ascii="ＭＳ 明朝" w:hAnsi="ＭＳ 明朝"/>
      <w:b/>
      <w:bCs/>
    </w:rPr>
  </w:style>
  <w:style w:type="paragraph" w:styleId="3">
    <w:name w:val="Body Text Indent 3"/>
    <w:basedOn w:val="a"/>
    <w:rsid w:val="000157E8"/>
    <w:pPr>
      <w:ind w:left="1"/>
    </w:pPr>
    <w:rPr>
      <w:rFonts w:ascii="ＭＳ 明朝" w:hAnsi="ＭＳ 明朝"/>
      <w:b/>
      <w:bCs/>
    </w:rPr>
  </w:style>
  <w:style w:type="paragraph" w:styleId="a8">
    <w:name w:val="Balloon Text"/>
    <w:basedOn w:val="a"/>
    <w:semiHidden/>
    <w:rsid w:val="000157E8"/>
    <w:rPr>
      <w:rFonts w:ascii="Arial" w:eastAsia="ＭＳ ゴシック" w:hAnsi="Arial"/>
      <w:sz w:val="18"/>
      <w:szCs w:val="18"/>
    </w:rPr>
  </w:style>
  <w:style w:type="paragraph" w:styleId="Web">
    <w:name w:val="Normal (Web)"/>
    <w:basedOn w:val="a"/>
    <w:rsid w:val="00C63CAD"/>
    <w:pPr>
      <w:spacing w:before="100" w:beforeAutospacing="1" w:after="100" w:afterAutospacing="1"/>
    </w:pPr>
  </w:style>
  <w:style w:type="character" w:styleId="a9">
    <w:name w:val="Hyperlink"/>
    <w:rsid w:val="00F040EA"/>
    <w:rPr>
      <w:color w:val="0000FF"/>
      <w:u w:val="single"/>
    </w:rPr>
  </w:style>
  <w:style w:type="paragraph" w:styleId="aa">
    <w:name w:val="header"/>
    <w:basedOn w:val="a"/>
    <w:link w:val="ab"/>
    <w:rsid w:val="00AE6A85"/>
    <w:pPr>
      <w:tabs>
        <w:tab w:val="center" w:pos="4252"/>
        <w:tab w:val="right" w:pos="8504"/>
      </w:tabs>
      <w:snapToGrid w:val="0"/>
    </w:pPr>
    <w:rPr>
      <w:rFonts w:cs="Times New Roman"/>
    </w:rPr>
  </w:style>
  <w:style w:type="character" w:customStyle="1" w:styleId="ab">
    <w:name w:val="ヘッダー (文字)"/>
    <w:link w:val="aa"/>
    <w:rsid w:val="00AE6A85"/>
    <w:rPr>
      <w:rFonts w:ascii="ＭＳ Ｐゴシック" w:eastAsia="ＭＳ Ｐゴシック" w:hAnsi="ＭＳ Ｐゴシック" w:cs="ＭＳ Ｐゴシック"/>
      <w:sz w:val="24"/>
      <w:szCs w:val="24"/>
    </w:rPr>
  </w:style>
  <w:style w:type="paragraph" w:styleId="ac">
    <w:name w:val="footer"/>
    <w:basedOn w:val="a"/>
    <w:link w:val="ad"/>
    <w:rsid w:val="00AE6A85"/>
    <w:pPr>
      <w:tabs>
        <w:tab w:val="center" w:pos="4252"/>
        <w:tab w:val="right" w:pos="8504"/>
      </w:tabs>
      <w:snapToGrid w:val="0"/>
    </w:pPr>
    <w:rPr>
      <w:rFonts w:cs="Times New Roman"/>
    </w:rPr>
  </w:style>
  <w:style w:type="character" w:customStyle="1" w:styleId="ad">
    <w:name w:val="フッター (文字)"/>
    <w:link w:val="ac"/>
    <w:rsid w:val="00AE6A85"/>
    <w:rPr>
      <w:rFonts w:ascii="ＭＳ Ｐゴシック" w:eastAsia="ＭＳ Ｐゴシック" w:hAnsi="ＭＳ Ｐゴシック" w:cs="ＭＳ Ｐゴシック"/>
      <w:sz w:val="24"/>
      <w:szCs w:val="24"/>
    </w:rPr>
  </w:style>
  <w:style w:type="character" w:customStyle="1" w:styleId="under1">
    <w:name w:val="under1"/>
    <w:basedOn w:val="a0"/>
    <w:rsid w:val="00CF50B2"/>
    <w:rPr>
      <w:bdr w:val="none" w:sz="0" w:space="0" w:color="auto" w:frame="1"/>
    </w:rPr>
  </w:style>
  <w:style w:type="character" w:customStyle="1" w:styleId="textpink1">
    <w:name w:val="textpink1"/>
    <w:basedOn w:val="a0"/>
    <w:rsid w:val="00CF50B2"/>
    <w:rPr>
      <w:b/>
      <w:bCs/>
      <w:color w:val="FF6699"/>
    </w:rPr>
  </w:style>
  <w:style w:type="character" w:styleId="ae">
    <w:name w:val="Strong"/>
    <w:basedOn w:val="a0"/>
    <w:uiPriority w:val="22"/>
    <w:qFormat/>
    <w:rsid w:val="00F02AEF"/>
    <w:rPr>
      <w:b/>
      <w:bCs/>
    </w:rPr>
  </w:style>
  <w:style w:type="paragraph" w:styleId="af">
    <w:name w:val="List Paragraph"/>
    <w:basedOn w:val="a"/>
    <w:uiPriority w:val="34"/>
    <w:qFormat/>
    <w:rsid w:val="006565ED"/>
    <w:pPr>
      <w:widowControl w:val="0"/>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4174">
      <w:bodyDiv w:val="1"/>
      <w:marLeft w:val="0"/>
      <w:marRight w:val="0"/>
      <w:marTop w:val="0"/>
      <w:marBottom w:val="0"/>
      <w:divBdr>
        <w:top w:val="none" w:sz="0" w:space="0" w:color="auto"/>
        <w:left w:val="none" w:sz="0" w:space="0" w:color="auto"/>
        <w:bottom w:val="none" w:sz="0" w:space="0" w:color="auto"/>
        <w:right w:val="none" w:sz="0" w:space="0" w:color="auto"/>
      </w:divBdr>
    </w:div>
    <w:div w:id="1064833155">
      <w:bodyDiv w:val="1"/>
      <w:marLeft w:val="0"/>
      <w:marRight w:val="0"/>
      <w:marTop w:val="0"/>
      <w:marBottom w:val="0"/>
      <w:divBdr>
        <w:top w:val="none" w:sz="0" w:space="0" w:color="auto"/>
        <w:left w:val="none" w:sz="0" w:space="0" w:color="auto"/>
        <w:bottom w:val="none" w:sz="0" w:space="0" w:color="auto"/>
        <w:right w:val="none" w:sz="0" w:space="0" w:color="auto"/>
      </w:divBdr>
      <w:divsChild>
        <w:div w:id="909970117">
          <w:marLeft w:val="1059"/>
          <w:marRight w:val="0"/>
          <w:marTop w:val="0"/>
          <w:marBottom w:val="0"/>
          <w:divBdr>
            <w:top w:val="none" w:sz="0" w:space="0" w:color="auto"/>
            <w:left w:val="none" w:sz="0" w:space="0" w:color="auto"/>
            <w:bottom w:val="none" w:sz="0" w:space="0" w:color="auto"/>
            <w:right w:val="none" w:sz="0" w:space="0" w:color="auto"/>
          </w:divBdr>
          <w:divsChild>
            <w:div w:id="374280421">
              <w:marLeft w:val="0"/>
              <w:marRight w:val="0"/>
              <w:marTop w:val="0"/>
              <w:marBottom w:val="0"/>
              <w:divBdr>
                <w:top w:val="none" w:sz="0" w:space="0" w:color="auto"/>
                <w:left w:val="none" w:sz="0" w:space="0" w:color="auto"/>
                <w:bottom w:val="none" w:sz="0" w:space="0" w:color="auto"/>
                <w:right w:val="none" w:sz="0" w:space="0" w:color="auto"/>
              </w:divBdr>
            </w:div>
            <w:div w:id="487600928">
              <w:marLeft w:val="0"/>
              <w:marRight w:val="0"/>
              <w:marTop w:val="0"/>
              <w:marBottom w:val="0"/>
              <w:divBdr>
                <w:top w:val="none" w:sz="0" w:space="0" w:color="auto"/>
                <w:left w:val="none" w:sz="0" w:space="0" w:color="auto"/>
                <w:bottom w:val="none" w:sz="0" w:space="0" w:color="auto"/>
                <w:right w:val="none" w:sz="0" w:space="0" w:color="auto"/>
              </w:divBdr>
            </w:div>
            <w:div w:id="729303623">
              <w:marLeft w:val="0"/>
              <w:marRight w:val="0"/>
              <w:marTop w:val="0"/>
              <w:marBottom w:val="0"/>
              <w:divBdr>
                <w:top w:val="none" w:sz="0" w:space="0" w:color="auto"/>
                <w:left w:val="none" w:sz="0" w:space="0" w:color="auto"/>
                <w:bottom w:val="none" w:sz="0" w:space="0" w:color="auto"/>
                <w:right w:val="none" w:sz="0" w:space="0" w:color="auto"/>
              </w:divBdr>
            </w:div>
            <w:div w:id="932394318">
              <w:marLeft w:val="0"/>
              <w:marRight w:val="0"/>
              <w:marTop w:val="0"/>
              <w:marBottom w:val="0"/>
              <w:divBdr>
                <w:top w:val="none" w:sz="0" w:space="0" w:color="auto"/>
                <w:left w:val="none" w:sz="0" w:space="0" w:color="auto"/>
                <w:bottom w:val="none" w:sz="0" w:space="0" w:color="auto"/>
                <w:right w:val="none" w:sz="0" w:space="0" w:color="auto"/>
              </w:divBdr>
            </w:div>
            <w:div w:id="1933275167">
              <w:marLeft w:val="0"/>
              <w:marRight w:val="0"/>
              <w:marTop w:val="0"/>
              <w:marBottom w:val="0"/>
              <w:divBdr>
                <w:top w:val="none" w:sz="0" w:space="0" w:color="auto"/>
                <w:left w:val="none" w:sz="0" w:space="0" w:color="auto"/>
                <w:bottom w:val="none" w:sz="0" w:space="0" w:color="auto"/>
                <w:right w:val="none" w:sz="0" w:space="0" w:color="auto"/>
              </w:divBdr>
            </w:div>
            <w:div w:id="19900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46830">
      <w:bodyDiv w:val="1"/>
      <w:marLeft w:val="0"/>
      <w:marRight w:val="0"/>
      <w:marTop w:val="0"/>
      <w:marBottom w:val="0"/>
      <w:divBdr>
        <w:top w:val="none" w:sz="0" w:space="0" w:color="auto"/>
        <w:left w:val="none" w:sz="0" w:space="0" w:color="auto"/>
        <w:bottom w:val="none" w:sz="0" w:space="0" w:color="auto"/>
        <w:right w:val="none" w:sz="0" w:space="0" w:color="auto"/>
      </w:divBdr>
      <w:divsChild>
        <w:div w:id="309016335">
          <w:marLeft w:val="1059"/>
          <w:marRight w:val="0"/>
          <w:marTop w:val="0"/>
          <w:marBottom w:val="0"/>
          <w:divBdr>
            <w:top w:val="none" w:sz="0" w:space="0" w:color="auto"/>
            <w:left w:val="none" w:sz="0" w:space="0" w:color="auto"/>
            <w:bottom w:val="none" w:sz="0" w:space="0" w:color="auto"/>
            <w:right w:val="none" w:sz="0" w:space="0" w:color="auto"/>
          </w:divBdr>
          <w:divsChild>
            <w:div w:id="99179543">
              <w:marLeft w:val="0"/>
              <w:marRight w:val="0"/>
              <w:marTop w:val="0"/>
              <w:marBottom w:val="0"/>
              <w:divBdr>
                <w:top w:val="none" w:sz="0" w:space="0" w:color="auto"/>
                <w:left w:val="none" w:sz="0" w:space="0" w:color="auto"/>
                <w:bottom w:val="none" w:sz="0" w:space="0" w:color="auto"/>
                <w:right w:val="none" w:sz="0" w:space="0" w:color="auto"/>
              </w:divBdr>
            </w:div>
            <w:div w:id="184907089">
              <w:marLeft w:val="0"/>
              <w:marRight w:val="0"/>
              <w:marTop w:val="0"/>
              <w:marBottom w:val="0"/>
              <w:divBdr>
                <w:top w:val="none" w:sz="0" w:space="0" w:color="auto"/>
                <w:left w:val="none" w:sz="0" w:space="0" w:color="auto"/>
                <w:bottom w:val="none" w:sz="0" w:space="0" w:color="auto"/>
                <w:right w:val="none" w:sz="0" w:space="0" w:color="auto"/>
              </w:divBdr>
            </w:div>
            <w:div w:id="376852661">
              <w:marLeft w:val="0"/>
              <w:marRight w:val="0"/>
              <w:marTop w:val="0"/>
              <w:marBottom w:val="0"/>
              <w:divBdr>
                <w:top w:val="none" w:sz="0" w:space="0" w:color="auto"/>
                <w:left w:val="none" w:sz="0" w:space="0" w:color="auto"/>
                <w:bottom w:val="none" w:sz="0" w:space="0" w:color="auto"/>
                <w:right w:val="none" w:sz="0" w:space="0" w:color="auto"/>
              </w:divBdr>
            </w:div>
            <w:div w:id="480269315">
              <w:marLeft w:val="0"/>
              <w:marRight w:val="0"/>
              <w:marTop w:val="0"/>
              <w:marBottom w:val="0"/>
              <w:divBdr>
                <w:top w:val="none" w:sz="0" w:space="0" w:color="auto"/>
                <w:left w:val="none" w:sz="0" w:space="0" w:color="auto"/>
                <w:bottom w:val="none" w:sz="0" w:space="0" w:color="auto"/>
                <w:right w:val="none" w:sz="0" w:space="0" w:color="auto"/>
              </w:divBdr>
            </w:div>
            <w:div w:id="594172207">
              <w:marLeft w:val="0"/>
              <w:marRight w:val="0"/>
              <w:marTop w:val="0"/>
              <w:marBottom w:val="0"/>
              <w:divBdr>
                <w:top w:val="none" w:sz="0" w:space="0" w:color="auto"/>
                <w:left w:val="none" w:sz="0" w:space="0" w:color="auto"/>
                <w:bottom w:val="none" w:sz="0" w:space="0" w:color="auto"/>
                <w:right w:val="none" w:sz="0" w:space="0" w:color="auto"/>
              </w:divBdr>
            </w:div>
            <w:div w:id="653145885">
              <w:marLeft w:val="0"/>
              <w:marRight w:val="0"/>
              <w:marTop w:val="0"/>
              <w:marBottom w:val="0"/>
              <w:divBdr>
                <w:top w:val="none" w:sz="0" w:space="0" w:color="auto"/>
                <w:left w:val="none" w:sz="0" w:space="0" w:color="auto"/>
                <w:bottom w:val="none" w:sz="0" w:space="0" w:color="auto"/>
                <w:right w:val="none" w:sz="0" w:space="0" w:color="auto"/>
              </w:divBdr>
            </w:div>
            <w:div w:id="779691225">
              <w:marLeft w:val="0"/>
              <w:marRight w:val="0"/>
              <w:marTop w:val="0"/>
              <w:marBottom w:val="0"/>
              <w:divBdr>
                <w:top w:val="none" w:sz="0" w:space="0" w:color="auto"/>
                <w:left w:val="none" w:sz="0" w:space="0" w:color="auto"/>
                <w:bottom w:val="none" w:sz="0" w:space="0" w:color="auto"/>
                <w:right w:val="none" w:sz="0" w:space="0" w:color="auto"/>
              </w:divBdr>
            </w:div>
            <w:div w:id="799962302">
              <w:marLeft w:val="0"/>
              <w:marRight w:val="0"/>
              <w:marTop w:val="0"/>
              <w:marBottom w:val="0"/>
              <w:divBdr>
                <w:top w:val="none" w:sz="0" w:space="0" w:color="auto"/>
                <w:left w:val="none" w:sz="0" w:space="0" w:color="auto"/>
                <w:bottom w:val="none" w:sz="0" w:space="0" w:color="auto"/>
                <w:right w:val="none" w:sz="0" w:space="0" w:color="auto"/>
              </w:divBdr>
            </w:div>
            <w:div w:id="914511584">
              <w:marLeft w:val="0"/>
              <w:marRight w:val="0"/>
              <w:marTop w:val="0"/>
              <w:marBottom w:val="0"/>
              <w:divBdr>
                <w:top w:val="none" w:sz="0" w:space="0" w:color="auto"/>
                <w:left w:val="none" w:sz="0" w:space="0" w:color="auto"/>
                <w:bottom w:val="none" w:sz="0" w:space="0" w:color="auto"/>
                <w:right w:val="none" w:sz="0" w:space="0" w:color="auto"/>
              </w:divBdr>
            </w:div>
            <w:div w:id="994144309">
              <w:marLeft w:val="0"/>
              <w:marRight w:val="0"/>
              <w:marTop w:val="0"/>
              <w:marBottom w:val="0"/>
              <w:divBdr>
                <w:top w:val="none" w:sz="0" w:space="0" w:color="auto"/>
                <w:left w:val="none" w:sz="0" w:space="0" w:color="auto"/>
                <w:bottom w:val="none" w:sz="0" w:space="0" w:color="auto"/>
                <w:right w:val="none" w:sz="0" w:space="0" w:color="auto"/>
              </w:divBdr>
            </w:div>
            <w:div w:id="1001857356">
              <w:marLeft w:val="0"/>
              <w:marRight w:val="0"/>
              <w:marTop w:val="0"/>
              <w:marBottom w:val="0"/>
              <w:divBdr>
                <w:top w:val="none" w:sz="0" w:space="0" w:color="auto"/>
                <w:left w:val="none" w:sz="0" w:space="0" w:color="auto"/>
                <w:bottom w:val="none" w:sz="0" w:space="0" w:color="auto"/>
                <w:right w:val="none" w:sz="0" w:space="0" w:color="auto"/>
              </w:divBdr>
            </w:div>
            <w:div w:id="1147279196">
              <w:marLeft w:val="0"/>
              <w:marRight w:val="0"/>
              <w:marTop w:val="0"/>
              <w:marBottom w:val="0"/>
              <w:divBdr>
                <w:top w:val="none" w:sz="0" w:space="0" w:color="auto"/>
                <w:left w:val="none" w:sz="0" w:space="0" w:color="auto"/>
                <w:bottom w:val="none" w:sz="0" w:space="0" w:color="auto"/>
                <w:right w:val="none" w:sz="0" w:space="0" w:color="auto"/>
              </w:divBdr>
            </w:div>
            <w:div w:id="1270700840">
              <w:marLeft w:val="0"/>
              <w:marRight w:val="0"/>
              <w:marTop w:val="0"/>
              <w:marBottom w:val="0"/>
              <w:divBdr>
                <w:top w:val="none" w:sz="0" w:space="0" w:color="auto"/>
                <w:left w:val="none" w:sz="0" w:space="0" w:color="auto"/>
                <w:bottom w:val="none" w:sz="0" w:space="0" w:color="auto"/>
                <w:right w:val="none" w:sz="0" w:space="0" w:color="auto"/>
              </w:divBdr>
            </w:div>
            <w:div w:id="1359695455">
              <w:marLeft w:val="0"/>
              <w:marRight w:val="0"/>
              <w:marTop w:val="0"/>
              <w:marBottom w:val="0"/>
              <w:divBdr>
                <w:top w:val="none" w:sz="0" w:space="0" w:color="auto"/>
                <w:left w:val="none" w:sz="0" w:space="0" w:color="auto"/>
                <w:bottom w:val="none" w:sz="0" w:space="0" w:color="auto"/>
                <w:right w:val="none" w:sz="0" w:space="0" w:color="auto"/>
              </w:divBdr>
            </w:div>
            <w:div w:id="1381051566">
              <w:marLeft w:val="0"/>
              <w:marRight w:val="0"/>
              <w:marTop w:val="0"/>
              <w:marBottom w:val="0"/>
              <w:divBdr>
                <w:top w:val="none" w:sz="0" w:space="0" w:color="auto"/>
                <w:left w:val="none" w:sz="0" w:space="0" w:color="auto"/>
                <w:bottom w:val="none" w:sz="0" w:space="0" w:color="auto"/>
                <w:right w:val="none" w:sz="0" w:space="0" w:color="auto"/>
              </w:divBdr>
            </w:div>
            <w:div w:id="1501195539">
              <w:marLeft w:val="0"/>
              <w:marRight w:val="0"/>
              <w:marTop w:val="0"/>
              <w:marBottom w:val="0"/>
              <w:divBdr>
                <w:top w:val="none" w:sz="0" w:space="0" w:color="auto"/>
                <w:left w:val="none" w:sz="0" w:space="0" w:color="auto"/>
                <w:bottom w:val="none" w:sz="0" w:space="0" w:color="auto"/>
                <w:right w:val="none" w:sz="0" w:space="0" w:color="auto"/>
              </w:divBdr>
            </w:div>
            <w:div w:id="1783911302">
              <w:marLeft w:val="0"/>
              <w:marRight w:val="0"/>
              <w:marTop w:val="0"/>
              <w:marBottom w:val="0"/>
              <w:divBdr>
                <w:top w:val="none" w:sz="0" w:space="0" w:color="auto"/>
                <w:left w:val="none" w:sz="0" w:space="0" w:color="auto"/>
                <w:bottom w:val="none" w:sz="0" w:space="0" w:color="auto"/>
                <w:right w:val="none" w:sz="0" w:space="0" w:color="auto"/>
              </w:divBdr>
            </w:div>
            <w:div w:id="1788430185">
              <w:marLeft w:val="0"/>
              <w:marRight w:val="0"/>
              <w:marTop w:val="0"/>
              <w:marBottom w:val="0"/>
              <w:divBdr>
                <w:top w:val="none" w:sz="0" w:space="0" w:color="auto"/>
                <w:left w:val="none" w:sz="0" w:space="0" w:color="auto"/>
                <w:bottom w:val="none" w:sz="0" w:space="0" w:color="auto"/>
                <w:right w:val="none" w:sz="0" w:space="0" w:color="auto"/>
              </w:divBdr>
            </w:div>
            <w:div w:id="1920167413">
              <w:marLeft w:val="0"/>
              <w:marRight w:val="0"/>
              <w:marTop w:val="0"/>
              <w:marBottom w:val="0"/>
              <w:divBdr>
                <w:top w:val="none" w:sz="0" w:space="0" w:color="auto"/>
                <w:left w:val="none" w:sz="0" w:space="0" w:color="auto"/>
                <w:bottom w:val="none" w:sz="0" w:space="0" w:color="auto"/>
                <w:right w:val="none" w:sz="0" w:space="0" w:color="auto"/>
              </w:divBdr>
            </w:div>
            <w:div w:id="1934820283">
              <w:marLeft w:val="0"/>
              <w:marRight w:val="0"/>
              <w:marTop w:val="0"/>
              <w:marBottom w:val="0"/>
              <w:divBdr>
                <w:top w:val="none" w:sz="0" w:space="0" w:color="auto"/>
                <w:left w:val="none" w:sz="0" w:space="0" w:color="auto"/>
                <w:bottom w:val="none" w:sz="0" w:space="0" w:color="auto"/>
                <w:right w:val="none" w:sz="0" w:space="0" w:color="auto"/>
              </w:divBdr>
            </w:div>
            <w:div w:id="2009942871">
              <w:marLeft w:val="0"/>
              <w:marRight w:val="0"/>
              <w:marTop w:val="0"/>
              <w:marBottom w:val="0"/>
              <w:divBdr>
                <w:top w:val="none" w:sz="0" w:space="0" w:color="auto"/>
                <w:left w:val="none" w:sz="0" w:space="0" w:color="auto"/>
                <w:bottom w:val="none" w:sz="0" w:space="0" w:color="auto"/>
                <w:right w:val="none" w:sz="0" w:space="0" w:color="auto"/>
              </w:divBdr>
            </w:div>
            <w:div w:id="2112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29EF-5B22-464B-8300-033EE3CF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4202</Words>
  <Characters>242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平成１４年１月１８日</vt:lpstr>
      <vt:lpstr>平成１４年１月１８日</vt:lpstr>
    </vt:vector>
  </TitlesOfParts>
  <Company>三重県教育委員会</Company>
  <LinksUpToDate>false</LinksUpToDate>
  <CharactersWithSpaces>4436</CharactersWithSpaces>
  <SharedDoc>false</SharedDoc>
  <HLinks>
    <vt:vector size="18" baseType="variant">
      <vt:variant>
        <vt:i4>7667782</vt:i4>
      </vt:variant>
      <vt:variant>
        <vt:i4>-1</vt:i4>
      </vt:variant>
      <vt:variant>
        <vt:i4>1449</vt:i4>
      </vt:variant>
      <vt:variant>
        <vt:i4>1</vt:i4>
      </vt:variant>
      <vt:variant>
        <vt:lpwstr>http://3.bp.blogspot.com/-M792968Sfso/UPyI2P40tOI/AAAAAAAAKyA/oZEO4b0-2wM/s1600/teacher_woman.png</vt:lpwstr>
      </vt:variant>
      <vt:variant>
        <vt:lpwstr/>
      </vt:variant>
      <vt:variant>
        <vt:i4>3276875</vt:i4>
      </vt:variant>
      <vt:variant>
        <vt:i4>-1</vt:i4>
      </vt:variant>
      <vt:variant>
        <vt:i4>1451</vt:i4>
      </vt:variant>
      <vt:variant>
        <vt:i4>1</vt:i4>
      </vt:variant>
      <vt:variant>
        <vt:lpwstr>http://tigpig.com/wp-content/2011/03/110311_1430_tigpig_l400_50_e.jpg</vt:lpwstr>
      </vt:variant>
      <vt:variant>
        <vt:lpwstr/>
      </vt:variant>
      <vt:variant>
        <vt:i4>3276875</vt:i4>
      </vt:variant>
      <vt:variant>
        <vt:i4>-1</vt:i4>
      </vt:variant>
      <vt:variant>
        <vt:i4>1450</vt:i4>
      </vt:variant>
      <vt:variant>
        <vt:i4>1</vt:i4>
      </vt:variant>
      <vt:variant>
        <vt:lpwstr>http://tigpig.com/wp-content/2011/03/110311_1430_tigpig_l400_50_e.jpg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平成１４年１月１８日</dc:title>
  <dc:subject/>
  <dc:creator>三重県教育委員会</dc:creator>
  <cp:keywords/>
  <dc:description/>
  <cp:lastModifiedBy>石井 裕也</cp:lastModifiedBy>
  <cp:revision>3</cp:revision>
  <cp:lastPrinted>2020-04-16T01:20:00Z</cp:lastPrinted>
  <dcterms:created xsi:type="dcterms:W3CDTF">2022-04-27T08:44:00Z</dcterms:created>
  <dcterms:modified xsi:type="dcterms:W3CDTF">2023-04-07T05:32:00Z</dcterms:modified>
</cp:coreProperties>
</file>