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A1B" w14:textId="33CF73DA" w:rsidR="00272900" w:rsidRPr="00955D72" w:rsidRDefault="00EE604A" w:rsidP="002675AF">
      <w:pPr>
        <w:spacing w:line="480" w:lineRule="exact"/>
        <w:rPr>
          <w:rFonts w:asciiTheme="majorEastAsia" w:eastAsiaTheme="majorEastAsia" w:hAnsiTheme="majorEastAsia"/>
          <w:b/>
        </w:rPr>
      </w:pPr>
      <w:r w:rsidRPr="00955D72">
        <w:rPr>
          <w:rFonts w:asciiTheme="majorEastAsia" w:eastAsiaTheme="majorEastAsia" w:hAnsiTheme="majorEastAsia" w:hint="eastAsia"/>
          <w:b/>
          <w:sz w:val="32"/>
          <w:szCs w:val="32"/>
        </w:rPr>
        <w:t>気象に関する警報・注意報</w:t>
      </w:r>
      <w:r w:rsidR="00A05F1F" w:rsidRPr="00955D72">
        <w:rPr>
          <w:rFonts w:asciiTheme="majorEastAsia" w:eastAsiaTheme="majorEastAsia" w:hAnsiTheme="majorEastAsia" w:hint="eastAsia"/>
          <w:b/>
          <w:sz w:val="32"/>
          <w:szCs w:val="32"/>
        </w:rPr>
        <w:t>発表</w:t>
      </w:r>
      <w:r w:rsidR="000851D0" w:rsidRPr="00955D72">
        <w:rPr>
          <w:rFonts w:asciiTheme="majorEastAsia" w:eastAsiaTheme="majorEastAsia" w:hAnsiTheme="majorEastAsia" w:hint="eastAsia"/>
          <w:b/>
          <w:sz w:val="32"/>
          <w:szCs w:val="32"/>
        </w:rPr>
        <w:t>時における学校の対応について</w:t>
      </w:r>
      <w:r w:rsidR="00CE1B55" w:rsidRPr="00955D72">
        <w:rPr>
          <w:rFonts w:asciiTheme="majorEastAsia" w:eastAsiaTheme="majorEastAsia" w:hAnsiTheme="majorEastAsia" w:hint="eastAsia"/>
          <w:b/>
        </w:rPr>
        <w:t xml:space="preserve">　</w:t>
      </w:r>
    </w:p>
    <w:p w14:paraId="0BF92656" w14:textId="249447F3" w:rsidR="005A3801" w:rsidRPr="00D56490" w:rsidRDefault="00C43083" w:rsidP="00955D72">
      <w:pPr>
        <w:spacing w:line="480" w:lineRule="exact"/>
        <w:jc w:val="left"/>
        <w:rPr>
          <w:rFonts w:asciiTheme="majorEastAsia" w:eastAsiaTheme="majorEastAsia" w:hAnsiTheme="majorEastAsia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852D7" wp14:editId="263FCD2D">
                <wp:simplePos x="0" y="0"/>
                <wp:positionH relativeFrom="column">
                  <wp:posOffset>2680335</wp:posOffset>
                </wp:positionH>
                <wp:positionV relativeFrom="paragraph">
                  <wp:posOffset>6985</wp:posOffset>
                </wp:positionV>
                <wp:extent cx="4352925" cy="276225"/>
                <wp:effectExtent l="0" t="0" r="28575" b="28575"/>
                <wp:wrapNone/>
                <wp:docPr id="9288314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067DC" w14:textId="0D68C56A" w:rsidR="00C43083" w:rsidRPr="00C43083" w:rsidRDefault="00C43083" w:rsidP="00C43083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C4308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いずれも「津市」または「三重県全域」に発表された場合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85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1.05pt;margin-top:.55pt;width:342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" fillcolor="white [3201]" strokeweight="1pt">
                <v:textbox>
                  <w:txbxContent>
                    <w:p w14:paraId="278067DC" w14:textId="0D68C56A" w:rsidR="00C43083" w:rsidRPr="00C43083" w:rsidRDefault="00C43083" w:rsidP="00C43083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C43083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いずれも「津市」または「三重県全域」に発表された場合</w:t>
                      </w:r>
                    </w:p>
                  </w:txbxContent>
                </v:textbox>
              </v:shape>
            </w:pict>
          </mc:Fallback>
        </mc:AlternateContent>
      </w:r>
      <w:r w:rsidR="00CE1B55">
        <w:rPr>
          <w:rFonts w:hint="eastAsia"/>
        </w:rPr>
        <w:t xml:space="preserve">　　　　　　　　　　　　　　　</w:t>
      </w:r>
      <w:r w:rsidR="00955D72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="00CE1B55" w:rsidRPr="00D56490">
        <w:rPr>
          <w:rFonts w:asciiTheme="majorEastAsia" w:eastAsiaTheme="majorEastAsia" w:hAnsiTheme="majorEastAsia" w:hint="eastAsia"/>
        </w:rPr>
        <w:t>津市立</w:t>
      </w:r>
      <w:r w:rsidR="00207333" w:rsidRPr="00D56490">
        <w:rPr>
          <w:rFonts w:asciiTheme="majorEastAsia" w:eastAsiaTheme="majorEastAsia" w:hAnsiTheme="majorEastAsia" w:hint="eastAsia"/>
        </w:rPr>
        <w:t>八ツ山小</w:t>
      </w:r>
      <w:r w:rsidR="00CE1B55" w:rsidRPr="00D56490">
        <w:rPr>
          <w:rFonts w:asciiTheme="majorEastAsia" w:eastAsiaTheme="majorEastAsia" w:hAnsiTheme="majorEastAsia" w:hint="eastAsia"/>
        </w:rPr>
        <w:t>学校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"/>
        <w:gridCol w:w="9417"/>
        <w:gridCol w:w="4075"/>
      </w:tblGrid>
      <w:tr w:rsidR="003B4F06" w:rsidRPr="00D56490" w14:paraId="6AA4865E" w14:textId="77777777" w:rsidTr="00BF6F17">
        <w:trPr>
          <w:trHeight w:val="1025"/>
        </w:trPr>
        <w:tc>
          <w:tcPr>
            <w:tcW w:w="1068" w:type="dxa"/>
          </w:tcPr>
          <w:p w14:paraId="704073B3" w14:textId="77777777" w:rsidR="00C925A4" w:rsidRPr="00D56490" w:rsidRDefault="00C925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17" w:type="dxa"/>
          </w:tcPr>
          <w:p w14:paraId="73A39EA6" w14:textId="77777777" w:rsidR="00C925A4" w:rsidRPr="00D56490" w:rsidRDefault="00C925A4" w:rsidP="00B2074E">
            <w:pPr>
              <w:pStyle w:val="a5"/>
              <w:numPr>
                <w:ilvl w:val="0"/>
                <w:numId w:val="29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  <w:sz w:val="24"/>
                <w:szCs w:val="24"/>
              </w:rPr>
              <w:t>暴風警報</w:t>
            </w:r>
            <w:r w:rsidR="008B60B6" w:rsidRPr="00D56490">
              <w:rPr>
                <w:rFonts w:asciiTheme="majorEastAsia" w:eastAsiaTheme="majorEastAsia" w:hAnsiTheme="majorEastAsia" w:hint="eastAsia"/>
                <w:sz w:val="24"/>
                <w:szCs w:val="24"/>
              </w:rPr>
              <w:t>・暴風雪警報・大雪警報</w:t>
            </w:r>
            <w:r w:rsidRPr="00D56490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または台風接近に伴う大雨警報・洪水警報</w:t>
            </w:r>
            <w:r w:rsidRPr="00D56490">
              <w:rPr>
                <w:rFonts w:asciiTheme="majorEastAsia" w:eastAsiaTheme="majorEastAsia" w:hAnsiTheme="majorEastAsia" w:hint="eastAsia"/>
              </w:rPr>
              <w:t>が発表された場合</w:t>
            </w:r>
          </w:p>
          <w:p w14:paraId="670A339F" w14:textId="77777777" w:rsidR="00B2074E" w:rsidRPr="00D56490" w:rsidRDefault="00B2074E" w:rsidP="00CE1B55">
            <w:pPr>
              <w:pStyle w:val="a5"/>
              <w:ind w:leftChars="0" w:left="720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  <w:sz w:val="24"/>
                <w:szCs w:val="24"/>
              </w:rPr>
              <w:t>気象に関する特別警報（大雨・暴風・</w:t>
            </w:r>
            <w:r w:rsidRPr="00D5649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高潮・波浪・</w:t>
            </w:r>
            <w:r w:rsidRPr="00D56490">
              <w:rPr>
                <w:rFonts w:asciiTheme="majorEastAsia" w:eastAsiaTheme="majorEastAsia" w:hAnsiTheme="majorEastAsia" w:hint="eastAsia"/>
                <w:sz w:val="24"/>
                <w:szCs w:val="24"/>
              </w:rPr>
              <w:t>暴風雪・大雪）</w:t>
            </w:r>
            <w:r w:rsidRPr="00D56490">
              <w:rPr>
                <w:rFonts w:asciiTheme="majorEastAsia" w:eastAsiaTheme="majorEastAsia" w:hAnsiTheme="majorEastAsia" w:hint="eastAsia"/>
              </w:rPr>
              <w:t>が発表された場合</w:t>
            </w:r>
          </w:p>
        </w:tc>
        <w:tc>
          <w:tcPr>
            <w:tcW w:w="4075" w:type="dxa"/>
          </w:tcPr>
          <w:p w14:paraId="0D6B5B91" w14:textId="77777777" w:rsidR="00C925A4" w:rsidRPr="00D56490" w:rsidRDefault="00002ABA" w:rsidP="008B60B6">
            <w:pPr>
              <w:ind w:left="667" w:hangingChars="300" w:hanging="667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  <w:sz w:val="24"/>
                <w:szCs w:val="24"/>
              </w:rPr>
              <w:t>〈２</w:t>
            </w:r>
            <w:r w:rsidR="00C925A4" w:rsidRPr="00D56490">
              <w:rPr>
                <w:rFonts w:asciiTheme="majorEastAsia" w:eastAsiaTheme="majorEastAsia" w:hAnsiTheme="majorEastAsia" w:hint="eastAsia"/>
                <w:sz w:val="24"/>
                <w:szCs w:val="24"/>
              </w:rPr>
              <w:t>〉大雨、洪水、波浪、高潮等の各警報</w:t>
            </w:r>
            <w:r w:rsidR="00C925A4" w:rsidRPr="00D56490">
              <w:rPr>
                <w:rFonts w:asciiTheme="majorEastAsia" w:eastAsiaTheme="majorEastAsia" w:hAnsiTheme="majorEastAsia" w:hint="eastAsia"/>
              </w:rPr>
              <w:t>または</w:t>
            </w:r>
            <w:r w:rsidR="00C925A4" w:rsidRPr="00D56490">
              <w:rPr>
                <w:rFonts w:asciiTheme="majorEastAsia" w:eastAsiaTheme="majorEastAsia" w:hAnsiTheme="majorEastAsia" w:hint="eastAsia"/>
                <w:sz w:val="24"/>
                <w:szCs w:val="24"/>
              </w:rPr>
              <w:t>大雨、洪水、強風等の注意報</w:t>
            </w:r>
            <w:r w:rsidR="00C925A4" w:rsidRPr="00D56490">
              <w:rPr>
                <w:rFonts w:asciiTheme="majorEastAsia" w:eastAsiaTheme="majorEastAsia" w:hAnsiTheme="majorEastAsia" w:hint="eastAsia"/>
              </w:rPr>
              <w:t>が発表された場合</w:t>
            </w:r>
          </w:p>
        </w:tc>
      </w:tr>
      <w:tr w:rsidR="003B4F06" w:rsidRPr="00D56490" w14:paraId="2E26D588" w14:textId="77777777" w:rsidTr="00BF6F17">
        <w:trPr>
          <w:trHeight w:val="1396"/>
        </w:trPr>
        <w:tc>
          <w:tcPr>
            <w:tcW w:w="1068" w:type="dxa"/>
          </w:tcPr>
          <w:p w14:paraId="44C3A2EF" w14:textId="77777777" w:rsidR="00C925A4" w:rsidRPr="00D56490" w:rsidRDefault="00C925A4">
            <w:pPr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始業前</w:t>
            </w:r>
          </w:p>
        </w:tc>
        <w:tc>
          <w:tcPr>
            <w:tcW w:w="9417" w:type="dxa"/>
          </w:tcPr>
          <w:p w14:paraId="204E7C0C" w14:textId="77777777" w:rsidR="008C0EC6" w:rsidRPr="00D56490" w:rsidRDefault="008C0EC6" w:rsidP="00B46DC3">
            <w:pPr>
              <w:pStyle w:val="a5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u w:val="double"/>
              </w:rPr>
            </w:pPr>
            <w:r w:rsidRPr="00D56490">
              <w:rPr>
                <w:rFonts w:asciiTheme="majorEastAsia" w:eastAsiaTheme="majorEastAsia" w:hAnsiTheme="majorEastAsia" w:hint="eastAsia"/>
                <w:u w:val="double"/>
              </w:rPr>
              <w:t>午前６時の時点で、対象となる警報が発表されている場合は、</w:t>
            </w:r>
            <w:r w:rsidR="005F003C" w:rsidRPr="00D56490">
              <w:rPr>
                <w:rFonts w:asciiTheme="majorEastAsia" w:eastAsiaTheme="majorEastAsia" w:hAnsiTheme="majorEastAsia" w:hint="eastAsia"/>
                <w:u w:val="double"/>
              </w:rPr>
              <w:t>休校と</w:t>
            </w:r>
            <w:r w:rsidRPr="00D56490">
              <w:rPr>
                <w:rFonts w:asciiTheme="majorEastAsia" w:eastAsiaTheme="majorEastAsia" w:hAnsiTheme="majorEastAsia" w:hint="eastAsia"/>
                <w:u w:val="double"/>
              </w:rPr>
              <w:t>します。</w:t>
            </w:r>
          </w:p>
          <w:p w14:paraId="7DF9AE4C" w14:textId="36C13078" w:rsidR="00C925A4" w:rsidRPr="00D56490" w:rsidRDefault="00C925A4" w:rsidP="00040326">
            <w:pPr>
              <w:pStyle w:val="a5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警報が午前</w:t>
            </w:r>
            <w:r w:rsidR="00040326" w:rsidRPr="00D56490">
              <w:rPr>
                <w:rFonts w:asciiTheme="majorEastAsia" w:eastAsiaTheme="majorEastAsia" w:hAnsiTheme="majorEastAsia" w:hint="eastAsia"/>
              </w:rPr>
              <w:t>６</w:t>
            </w:r>
            <w:r w:rsidRPr="00D56490">
              <w:rPr>
                <w:rFonts w:asciiTheme="majorEastAsia" w:eastAsiaTheme="majorEastAsia" w:hAnsiTheme="majorEastAsia" w:hint="eastAsia"/>
              </w:rPr>
              <w:t>時までに解除された場合は、</w:t>
            </w:r>
            <w:r w:rsidR="00040326" w:rsidRPr="00D56490">
              <w:rPr>
                <w:rFonts w:asciiTheme="majorEastAsia" w:eastAsiaTheme="majorEastAsia" w:hAnsiTheme="majorEastAsia" w:hint="eastAsia"/>
              </w:rPr>
              <w:t>校舎や通学路等の安全確認後（詳細は、</w:t>
            </w:r>
            <w:r w:rsidR="00C43083" w:rsidRPr="00D56490">
              <w:rPr>
                <w:rFonts w:asciiTheme="majorEastAsia" w:eastAsiaTheme="majorEastAsia" w:hAnsiTheme="majorEastAsia" w:hint="eastAsia"/>
              </w:rPr>
              <w:t>「</w:t>
            </w:r>
            <w:r w:rsidR="00040326" w:rsidRPr="00D56490">
              <w:rPr>
                <w:rFonts w:asciiTheme="majorEastAsia" w:eastAsiaTheme="majorEastAsia" w:hAnsiTheme="majorEastAsia" w:hint="eastAsia"/>
              </w:rPr>
              <w:t>まち</w:t>
            </w:r>
            <w:r w:rsidR="00040326" w:rsidRPr="00D56490">
              <w:rPr>
                <w:rFonts w:asciiTheme="majorEastAsia" w:eastAsiaTheme="majorEastAsia" w:hAnsiTheme="majorEastAsia"/>
              </w:rPr>
              <w:t>comi</w:t>
            </w:r>
            <w:r w:rsidR="00040326" w:rsidRPr="00D56490">
              <w:rPr>
                <w:rFonts w:asciiTheme="majorEastAsia" w:eastAsiaTheme="majorEastAsia" w:hAnsiTheme="majorEastAsia" w:hint="eastAsia"/>
              </w:rPr>
              <w:t>メール</w:t>
            </w:r>
            <w:r w:rsidR="00C43083" w:rsidRPr="00D56490">
              <w:rPr>
                <w:rFonts w:asciiTheme="majorEastAsia" w:eastAsiaTheme="majorEastAsia" w:hAnsiTheme="majorEastAsia" w:hint="eastAsia"/>
              </w:rPr>
              <w:t>」</w:t>
            </w:r>
            <w:r w:rsidR="00040326" w:rsidRPr="00D56490">
              <w:rPr>
                <w:rFonts w:asciiTheme="majorEastAsia" w:eastAsiaTheme="majorEastAsia" w:hAnsiTheme="majorEastAsia" w:hint="eastAsia"/>
              </w:rPr>
              <w:t>でお知らせします。）に</w:t>
            </w:r>
            <w:r w:rsidR="000152E3" w:rsidRPr="00D56490">
              <w:rPr>
                <w:rFonts w:asciiTheme="majorEastAsia" w:eastAsiaTheme="majorEastAsia" w:hAnsiTheme="majorEastAsia" w:hint="eastAsia"/>
              </w:rPr>
              <w:t>登校</w:t>
            </w:r>
            <w:r w:rsidR="00040326" w:rsidRPr="00D56490">
              <w:rPr>
                <w:rFonts w:asciiTheme="majorEastAsia" w:eastAsiaTheme="majorEastAsia" w:hAnsiTheme="majorEastAsia" w:hint="eastAsia"/>
              </w:rPr>
              <w:t>させ</w:t>
            </w:r>
            <w:r w:rsidR="00F56218" w:rsidRPr="00D56490">
              <w:rPr>
                <w:rFonts w:asciiTheme="majorEastAsia" w:eastAsiaTheme="majorEastAsia" w:hAnsiTheme="majorEastAsia" w:hint="eastAsia"/>
              </w:rPr>
              <w:t>てください。</w:t>
            </w:r>
            <w:r w:rsidR="005F003C" w:rsidRPr="00D56490">
              <w:rPr>
                <w:rFonts w:asciiTheme="majorEastAsia" w:eastAsiaTheme="majorEastAsia" w:hAnsiTheme="majorEastAsia" w:hint="eastAsia"/>
              </w:rPr>
              <w:t>原則、通常授業を実施します。</w:t>
            </w:r>
          </w:p>
          <w:p w14:paraId="6EA0A6EC" w14:textId="77777777" w:rsidR="00C925A4" w:rsidRPr="00D56490" w:rsidRDefault="00C925A4" w:rsidP="0062229C">
            <w:pPr>
              <w:ind w:left="405" w:hangingChars="200" w:hanging="405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＊　警報が解除されても、通学路が危険な場合、危険が予想される場合は、登校を見合わせてください。</w:t>
            </w:r>
          </w:p>
          <w:p w14:paraId="24309BC1" w14:textId="2B1AE677" w:rsidR="00B126C7" w:rsidRPr="00D56490" w:rsidRDefault="00B126C7" w:rsidP="005A26B6">
            <w:pPr>
              <w:ind w:left="405" w:hangingChars="200" w:hanging="405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＊　停電で給食が実施できない場合についても、</w:t>
            </w:r>
            <w:r w:rsidR="00C43083" w:rsidRPr="00D56490">
              <w:rPr>
                <w:rFonts w:asciiTheme="majorEastAsia" w:eastAsiaTheme="majorEastAsia" w:hAnsiTheme="majorEastAsia" w:hint="eastAsia"/>
              </w:rPr>
              <w:t>「</w:t>
            </w:r>
            <w:r w:rsidR="005A26B6" w:rsidRPr="00D56490">
              <w:rPr>
                <w:rFonts w:asciiTheme="majorEastAsia" w:eastAsiaTheme="majorEastAsia" w:hAnsiTheme="majorEastAsia" w:hint="eastAsia"/>
              </w:rPr>
              <w:t>ま</w:t>
            </w:r>
            <w:r w:rsidRPr="00D56490">
              <w:rPr>
                <w:rFonts w:asciiTheme="majorEastAsia" w:eastAsiaTheme="majorEastAsia" w:hAnsiTheme="majorEastAsia" w:hint="eastAsia"/>
              </w:rPr>
              <w:t>ち</w:t>
            </w:r>
            <w:r w:rsidR="005A26B6" w:rsidRPr="00D56490">
              <w:rPr>
                <w:rFonts w:asciiTheme="majorEastAsia" w:eastAsiaTheme="majorEastAsia" w:hAnsiTheme="majorEastAsia" w:hint="eastAsia"/>
              </w:rPr>
              <w:t>comi</w:t>
            </w:r>
            <w:r w:rsidRPr="00D56490">
              <w:rPr>
                <w:rFonts w:asciiTheme="majorEastAsia" w:eastAsiaTheme="majorEastAsia" w:hAnsiTheme="majorEastAsia" w:hint="eastAsia"/>
              </w:rPr>
              <w:t>メール</w:t>
            </w:r>
            <w:r w:rsidR="00C43083" w:rsidRPr="00D56490">
              <w:rPr>
                <w:rFonts w:asciiTheme="majorEastAsia" w:eastAsiaTheme="majorEastAsia" w:hAnsiTheme="majorEastAsia" w:hint="eastAsia"/>
              </w:rPr>
              <w:t>」</w:t>
            </w:r>
            <w:r w:rsidRPr="00D56490">
              <w:rPr>
                <w:rFonts w:asciiTheme="majorEastAsia" w:eastAsiaTheme="majorEastAsia" w:hAnsiTheme="majorEastAsia" w:hint="eastAsia"/>
              </w:rPr>
              <w:t>等でお知らせします。</w:t>
            </w:r>
          </w:p>
        </w:tc>
        <w:tc>
          <w:tcPr>
            <w:tcW w:w="4075" w:type="dxa"/>
          </w:tcPr>
          <w:p w14:paraId="77D403DE" w14:textId="29AB62C2" w:rsidR="009414BA" w:rsidRPr="00D56490" w:rsidRDefault="00C925A4" w:rsidP="009414BA">
            <w:pPr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通常どおり授業を実施します。</w:t>
            </w:r>
          </w:p>
          <w:p w14:paraId="1BA543CD" w14:textId="601BE84B" w:rsidR="00C925A4" w:rsidRPr="00D56490" w:rsidRDefault="00BF6F17" w:rsidP="0062229C">
            <w:pPr>
              <w:ind w:left="405" w:hangingChars="200" w:hanging="405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858F2" wp14:editId="325DF45B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523240</wp:posOffset>
                      </wp:positionV>
                      <wp:extent cx="1162050" cy="2314575"/>
                      <wp:effectExtent l="0" t="0" r="19050" b="285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314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2D2048C" w14:textId="77777777" w:rsidR="007C7B88" w:rsidRPr="00D04DD1" w:rsidRDefault="007C7B88">
                                  <w:pPr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MS-Mincho" w:hint="eastAsia"/>
                                      <w:kern w:val="0"/>
                                    </w:rPr>
                                    <w:t>【</w:t>
                                  </w:r>
                                  <w:r w:rsidRPr="00D04DD1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</w:rPr>
                                    <w:t>始業前】</w:t>
                                  </w:r>
                                </w:p>
                                <w:p w14:paraId="0E0536F2" w14:textId="77777777" w:rsidR="007C7B88" w:rsidRPr="00D04DD1" w:rsidRDefault="007C7B88">
                                  <w:pPr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</w:rPr>
                                  </w:pPr>
                                  <w:r w:rsidRPr="00D04DD1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</w:rPr>
                                    <w:t>【登下校時</w:t>
                                  </w:r>
                                  <w:r w:rsidRPr="00D04DD1"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</w:rPr>
                                    <w:t>】</w:t>
                                  </w:r>
                                </w:p>
                                <w:p w14:paraId="79198B59" w14:textId="77777777" w:rsidR="007C7B88" w:rsidRPr="00D04DD1" w:rsidRDefault="007C7B88">
                                  <w:pPr>
                                    <w:rPr>
                                      <w:rFonts w:ascii="ＭＳ ゴシック" w:eastAsia="ＭＳ ゴシック" w:hAnsi="ＭＳ ゴシック" w:cs="MS-Mincho"/>
                                      <w:kern w:val="0"/>
                                    </w:rPr>
                                  </w:pPr>
                                  <w:r w:rsidRPr="00D04DD1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</w:rPr>
                                    <w:t>【在校時】</w:t>
                                  </w:r>
                                </w:p>
                                <w:p w14:paraId="6403C054" w14:textId="77777777" w:rsidR="007C7B88" w:rsidRPr="00D04DD1" w:rsidRDefault="007C7B8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04DD1">
                                    <w:rPr>
                                      <w:rFonts w:ascii="ＭＳ ゴシック" w:eastAsia="ＭＳ ゴシック" w:hAnsi="ＭＳ ゴシック" w:cs="MS-Mincho" w:hint="eastAsia"/>
                                      <w:kern w:val="0"/>
                                    </w:rPr>
                                    <w:t>状況により危険が予見された場合は、その段階で校長の判断のもと保護者と連絡をとりながら、適切な措置を講じます。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858F2" id="Text Box 3" o:spid="_x0000_s1027" type="#_x0000_t202" style="position:absolute;left:0;text-align:left;margin-left:101.9pt;margin-top:41.2pt;width:91.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" fillcolor="white [3212]" strokecolor="black [3213]" strokeweight="1pt">
                      <v:textbox inset="5.85pt,.7pt,5.85pt,.7pt">
                        <w:txbxContent>
                          <w:p w14:paraId="42D2048C" w14:textId="77777777" w:rsidR="007C7B88" w:rsidRPr="00D04DD1" w:rsidRDefault="007C7B88">
                            <w:pPr>
                              <w:rPr>
                                <w:rFonts w:ascii="ＭＳ ゴシック" w:eastAsia="ＭＳ ゴシック" w:hAnsi="ＭＳ ゴシック" w:cs="MS-Mincho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="MS-Mincho" w:hint="eastAsia"/>
                                <w:kern w:val="0"/>
                              </w:rPr>
                              <w:t>【</w:t>
                            </w:r>
                            <w:r w:rsidRPr="00D04DD1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</w:rPr>
                              <w:t>始業前】</w:t>
                            </w:r>
                          </w:p>
                          <w:p w14:paraId="0E0536F2" w14:textId="77777777" w:rsidR="007C7B88" w:rsidRPr="00D04DD1" w:rsidRDefault="007C7B88">
                            <w:pPr>
                              <w:rPr>
                                <w:rFonts w:ascii="ＭＳ ゴシック" w:eastAsia="ＭＳ ゴシック" w:hAnsi="ＭＳ ゴシック" w:cs="MS-Mincho"/>
                                <w:kern w:val="0"/>
                              </w:rPr>
                            </w:pPr>
                            <w:r w:rsidRPr="00D04DD1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</w:rPr>
                              <w:t>【登下校時</w:t>
                            </w:r>
                            <w:r w:rsidRPr="00D04DD1">
                              <w:rPr>
                                <w:rFonts w:ascii="ＭＳ ゴシック" w:eastAsia="ＭＳ ゴシック" w:hAnsi="ＭＳ ゴシック" w:cs="MS-Mincho"/>
                                <w:kern w:val="0"/>
                              </w:rPr>
                              <w:t>】</w:t>
                            </w:r>
                          </w:p>
                          <w:p w14:paraId="79198B59" w14:textId="77777777" w:rsidR="007C7B88" w:rsidRPr="00D04DD1" w:rsidRDefault="007C7B88">
                            <w:pPr>
                              <w:rPr>
                                <w:rFonts w:ascii="ＭＳ ゴシック" w:eastAsia="ＭＳ ゴシック" w:hAnsi="ＭＳ ゴシック" w:cs="MS-Mincho"/>
                                <w:kern w:val="0"/>
                              </w:rPr>
                            </w:pPr>
                            <w:r w:rsidRPr="00D04DD1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</w:rPr>
                              <w:t>【在校時】</w:t>
                            </w:r>
                          </w:p>
                          <w:p w14:paraId="6403C054" w14:textId="77777777" w:rsidR="007C7B88" w:rsidRPr="00D04DD1" w:rsidRDefault="007C7B8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04DD1"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</w:rPr>
                              <w:t>状況により危険が予見された場合は、その段階で校長の判断のもと保護者と連絡をとりながら、適切な措置を講じます。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4BA" w:rsidRPr="00D56490">
              <w:rPr>
                <w:rFonts w:asciiTheme="majorEastAsia" w:eastAsiaTheme="majorEastAsia" w:hAnsiTheme="majorEastAsia" w:hint="eastAsia"/>
              </w:rPr>
              <w:t xml:space="preserve">＊　</w:t>
            </w:r>
            <w:r w:rsidR="00C925A4" w:rsidRPr="00D56490">
              <w:rPr>
                <w:rFonts w:asciiTheme="majorEastAsia" w:eastAsiaTheme="majorEastAsia" w:hAnsiTheme="majorEastAsia" w:hint="eastAsia"/>
              </w:rPr>
              <w:t>登下校の安全確保が困難な場合は、登校を見合わせてください。</w:t>
            </w:r>
          </w:p>
        </w:tc>
      </w:tr>
      <w:tr w:rsidR="003B4F06" w:rsidRPr="00D56490" w14:paraId="545AA86E" w14:textId="77777777" w:rsidTr="00BF6F17">
        <w:trPr>
          <w:trHeight w:val="1124"/>
        </w:trPr>
        <w:tc>
          <w:tcPr>
            <w:tcW w:w="1068" w:type="dxa"/>
          </w:tcPr>
          <w:p w14:paraId="22DA95E1" w14:textId="77777777" w:rsidR="00C925A4" w:rsidRPr="00D56490" w:rsidRDefault="00C925A4" w:rsidP="00672609">
            <w:pPr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登下校時</w:t>
            </w:r>
          </w:p>
        </w:tc>
        <w:tc>
          <w:tcPr>
            <w:tcW w:w="9417" w:type="dxa"/>
          </w:tcPr>
          <w:p w14:paraId="497394A2" w14:textId="7F2217ED" w:rsidR="007751E3" w:rsidRPr="00D56490" w:rsidRDefault="00906F00" w:rsidP="0018170B">
            <w:pPr>
              <w:pStyle w:val="a5"/>
              <w:numPr>
                <w:ilvl w:val="0"/>
                <w:numId w:val="3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登下校中の児童がいる場合、</w:t>
            </w:r>
            <w:r w:rsidR="00C925A4" w:rsidRPr="00D56490">
              <w:rPr>
                <w:rFonts w:asciiTheme="majorEastAsia" w:eastAsiaTheme="majorEastAsia" w:hAnsiTheme="majorEastAsia" w:hint="eastAsia"/>
              </w:rPr>
              <w:t>職員</w:t>
            </w:r>
            <w:r w:rsidRPr="00D56490">
              <w:rPr>
                <w:rFonts w:asciiTheme="majorEastAsia" w:eastAsiaTheme="majorEastAsia" w:hAnsiTheme="majorEastAsia" w:hint="eastAsia"/>
              </w:rPr>
              <w:t>が、</w:t>
            </w:r>
            <w:r w:rsidR="00C925A4" w:rsidRPr="00D56490">
              <w:rPr>
                <w:rFonts w:asciiTheme="majorEastAsia" w:eastAsiaTheme="majorEastAsia" w:hAnsiTheme="majorEastAsia" w:hint="eastAsia"/>
              </w:rPr>
              <w:t>校区巡視を行い、登下校中の児童生徒を帰宅させる、そのまま登校させる、安全な場所に避難</w:t>
            </w:r>
            <w:r w:rsidR="002675AF" w:rsidRPr="00D56490">
              <w:rPr>
                <w:rFonts w:asciiTheme="majorEastAsia" w:eastAsiaTheme="majorEastAsia" w:hAnsiTheme="majorEastAsia" w:hint="eastAsia"/>
              </w:rPr>
              <w:t>誘導する</w:t>
            </w:r>
            <w:r w:rsidR="00C925A4" w:rsidRPr="00D56490">
              <w:rPr>
                <w:rFonts w:asciiTheme="majorEastAsia" w:eastAsiaTheme="majorEastAsia" w:hAnsiTheme="majorEastAsia" w:hint="eastAsia"/>
              </w:rPr>
              <w:t>等、安全確保を行います。</w:t>
            </w:r>
          </w:p>
        </w:tc>
        <w:tc>
          <w:tcPr>
            <w:tcW w:w="4075" w:type="dxa"/>
          </w:tcPr>
          <w:p w14:paraId="7219DF98" w14:textId="77777777" w:rsidR="00BF6F17" w:rsidRPr="00D56490" w:rsidRDefault="00C925A4" w:rsidP="007C7B88">
            <w:pPr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通常どおりの登下校</w:t>
            </w:r>
          </w:p>
          <w:p w14:paraId="65A3B4C4" w14:textId="77777777" w:rsidR="00C925A4" w:rsidRPr="00D56490" w:rsidRDefault="00C925A4" w:rsidP="00BF6F17">
            <w:pPr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とします。</w:t>
            </w:r>
          </w:p>
        </w:tc>
      </w:tr>
      <w:tr w:rsidR="003B4F06" w:rsidRPr="00D56490" w14:paraId="70D5F34E" w14:textId="77777777" w:rsidTr="00BF6F17">
        <w:trPr>
          <w:trHeight w:val="263"/>
        </w:trPr>
        <w:tc>
          <w:tcPr>
            <w:tcW w:w="1068" w:type="dxa"/>
          </w:tcPr>
          <w:p w14:paraId="34FC6D03" w14:textId="77777777" w:rsidR="00C925A4" w:rsidRPr="00D56490" w:rsidRDefault="00C925A4">
            <w:pPr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在校時</w:t>
            </w:r>
          </w:p>
        </w:tc>
        <w:tc>
          <w:tcPr>
            <w:tcW w:w="9417" w:type="dxa"/>
          </w:tcPr>
          <w:p w14:paraId="52EED8E4" w14:textId="77777777" w:rsidR="00C925A4" w:rsidRPr="00D56490" w:rsidRDefault="00A27EF6" w:rsidP="00FD5ABD">
            <w:pPr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（早めの登校や下校後の活動</w:t>
            </w:r>
            <w:r w:rsidR="00C925A4" w:rsidRPr="00D56490">
              <w:rPr>
                <w:rFonts w:asciiTheme="majorEastAsia" w:eastAsiaTheme="majorEastAsia" w:hAnsiTheme="majorEastAsia" w:hint="eastAsia"/>
              </w:rPr>
              <w:t>等で一部の児童が在校している場合も同じ対応をします。）</w:t>
            </w:r>
          </w:p>
          <w:p w14:paraId="300383A3" w14:textId="77777777" w:rsidR="00C925A4" w:rsidRPr="00D56490" w:rsidRDefault="00C925A4" w:rsidP="003449A8">
            <w:pPr>
              <w:pStyle w:val="a5"/>
              <w:numPr>
                <w:ilvl w:val="0"/>
                <w:numId w:val="26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原則として授業を打ち切り、下校</w:t>
            </w:r>
            <w:r w:rsidR="00B2074E" w:rsidRPr="00D56490">
              <w:rPr>
                <w:rFonts w:asciiTheme="majorEastAsia" w:eastAsiaTheme="majorEastAsia" w:hAnsiTheme="majorEastAsia" w:hint="eastAsia"/>
              </w:rPr>
              <w:t>に向けた</w:t>
            </w:r>
            <w:r w:rsidRPr="00D56490">
              <w:rPr>
                <w:rFonts w:asciiTheme="majorEastAsia" w:eastAsiaTheme="majorEastAsia" w:hAnsiTheme="majorEastAsia" w:hint="eastAsia"/>
              </w:rPr>
              <w:t>措置をとります。</w:t>
            </w:r>
          </w:p>
          <w:p w14:paraId="11DDD1C5" w14:textId="77777777" w:rsidR="00C925A4" w:rsidRPr="00D56490" w:rsidRDefault="00C925A4" w:rsidP="00594605">
            <w:pPr>
              <w:pStyle w:val="a5"/>
              <w:numPr>
                <w:ilvl w:val="0"/>
                <w:numId w:val="26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児童を安全な場所で待機させ、下校に向け風雨</w:t>
            </w:r>
            <w:r w:rsidR="0063022C" w:rsidRPr="00D56490">
              <w:rPr>
                <w:rFonts w:asciiTheme="majorEastAsia" w:eastAsiaTheme="majorEastAsia" w:hAnsiTheme="majorEastAsia" w:hint="eastAsia"/>
              </w:rPr>
              <w:t>等</w:t>
            </w:r>
            <w:r w:rsidRPr="00D56490">
              <w:rPr>
                <w:rFonts w:asciiTheme="majorEastAsia" w:eastAsiaTheme="majorEastAsia" w:hAnsiTheme="majorEastAsia" w:hint="eastAsia"/>
              </w:rPr>
              <w:t>の状況、通学路の安全について情報を収集します。</w:t>
            </w:r>
          </w:p>
          <w:p w14:paraId="05C525F9" w14:textId="19278E5C" w:rsidR="00C925A4" w:rsidRPr="00D56490" w:rsidRDefault="00A27EF6" w:rsidP="00820B27">
            <w:pPr>
              <w:ind w:left="405" w:hangingChars="200" w:hanging="405"/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③　天候状況等を総合的に判断し、「教職員の引率による集団下校」「保護者への引き渡し」等</w:t>
            </w:r>
            <w:r w:rsidR="00272900" w:rsidRPr="00D56490">
              <w:rPr>
                <w:rFonts w:asciiTheme="majorEastAsia" w:eastAsiaTheme="majorEastAsia" w:hAnsiTheme="majorEastAsia" w:hint="eastAsia"/>
              </w:rPr>
              <w:t>、</w:t>
            </w:r>
            <w:r w:rsidRPr="00D56490">
              <w:rPr>
                <w:rFonts w:asciiTheme="majorEastAsia" w:eastAsiaTheme="majorEastAsia" w:hAnsiTheme="majorEastAsia" w:hint="eastAsia"/>
              </w:rPr>
              <w:t>適切な下校方法と下校時刻を決定し「まちcomiメール」で</w:t>
            </w:r>
            <w:r w:rsidR="00820B27" w:rsidRPr="00D56490">
              <w:rPr>
                <w:rFonts w:asciiTheme="majorEastAsia" w:eastAsiaTheme="majorEastAsia" w:hAnsiTheme="majorEastAsia" w:hint="eastAsia"/>
              </w:rPr>
              <w:t>お知らせします。</w:t>
            </w:r>
          </w:p>
          <w:p w14:paraId="774E65CB" w14:textId="16DE35AA" w:rsidR="00820B27" w:rsidRPr="00D56490" w:rsidRDefault="00C43083" w:rsidP="00C43083">
            <w:pPr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 xml:space="preserve">④　</w:t>
            </w:r>
            <w:r w:rsidR="00272900" w:rsidRPr="00D56490">
              <w:rPr>
                <w:rFonts w:asciiTheme="majorEastAsia" w:eastAsiaTheme="majorEastAsia" w:hAnsiTheme="majorEastAsia" w:hint="eastAsia"/>
              </w:rPr>
              <w:t>引き渡しができる</w:t>
            </w:r>
            <w:r w:rsidR="00820B27" w:rsidRPr="00D56490">
              <w:rPr>
                <w:rFonts w:asciiTheme="majorEastAsia" w:eastAsiaTheme="majorEastAsia" w:hAnsiTheme="majorEastAsia" w:hint="eastAsia"/>
              </w:rPr>
              <w:t>までは、安全な場所で児童を待機させます。</w:t>
            </w:r>
          </w:p>
        </w:tc>
        <w:tc>
          <w:tcPr>
            <w:tcW w:w="4075" w:type="dxa"/>
          </w:tcPr>
          <w:p w14:paraId="15A4209F" w14:textId="77777777" w:rsidR="00BF6F17" w:rsidRPr="00D56490" w:rsidRDefault="00C925A4" w:rsidP="00B2074E">
            <w:pPr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通常どおり授業を継</w:t>
            </w:r>
          </w:p>
          <w:p w14:paraId="5484419C" w14:textId="77777777" w:rsidR="00C925A4" w:rsidRPr="00D56490" w:rsidRDefault="00C925A4" w:rsidP="00BF6F17">
            <w:pPr>
              <w:rPr>
                <w:rFonts w:asciiTheme="majorEastAsia" w:eastAsiaTheme="majorEastAsia" w:hAnsiTheme="majorEastAsia"/>
              </w:rPr>
            </w:pPr>
            <w:r w:rsidRPr="00D56490">
              <w:rPr>
                <w:rFonts w:asciiTheme="majorEastAsia" w:eastAsiaTheme="majorEastAsia" w:hAnsiTheme="majorEastAsia" w:hint="eastAsia"/>
              </w:rPr>
              <w:t>続します。</w:t>
            </w:r>
          </w:p>
        </w:tc>
      </w:tr>
    </w:tbl>
    <w:p w14:paraId="5AE3FE48" w14:textId="77777777" w:rsidR="005F003C" w:rsidRPr="00D56490" w:rsidRDefault="005F003C" w:rsidP="00F70F04">
      <w:pPr>
        <w:rPr>
          <w:rFonts w:asciiTheme="majorEastAsia" w:eastAsiaTheme="majorEastAsia" w:hAnsiTheme="majorEastAsia"/>
        </w:rPr>
      </w:pPr>
    </w:p>
    <w:p w14:paraId="779EEF3D" w14:textId="77777777" w:rsidR="00F70F04" w:rsidRPr="00D56490" w:rsidRDefault="00F70F04" w:rsidP="00F70F04">
      <w:pPr>
        <w:rPr>
          <w:rFonts w:asciiTheme="majorEastAsia" w:eastAsiaTheme="majorEastAsia" w:hAnsiTheme="majorEastAsia"/>
        </w:rPr>
      </w:pPr>
      <w:r w:rsidRPr="00D56490">
        <w:rPr>
          <w:rFonts w:asciiTheme="majorEastAsia" w:eastAsiaTheme="majorEastAsia" w:hAnsiTheme="majorEastAsia" w:hint="eastAsia"/>
        </w:rPr>
        <w:t>※「台風接近に伴う大雨警報・洪水警報」の解釈について</w:t>
      </w:r>
    </w:p>
    <w:p w14:paraId="6801005C" w14:textId="41747ECB" w:rsidR="007C7C70" w:rsidRPr="00D56490" w:rsidRDefault="007C7C70" w:rsidP="007C7B88">
      <w:pPr>
        <w:ind w:firstLineChars="100" w:firstLine="202"/>
        <w:rPr>
          <w:rFonts w:asciiTheme="majorEastAsia" w:eastAsiaTheme="majorEastAsia" w:hAnsiTheme="majorEastAsia"/>
        </w:rPr>
      </w:pPr>
      <w:r w:rsidRPr="00D56490">
        <w:rPr>
          <w:rFonts w:asciiTheme="majorEastAsia" w:eastAsiaTheme="majorEastAsia" w:hAnsiTheme="majorEastAsia" w:hint="eastAsia"/>
        </w:rPr>
        <w:t>①</w:t>
      </w:r>
      <w:r w:rsidR="00F70F04" w:rsidRPr="00D56490">
        <w:rPr>
          <w:rFonts w:asciiTheme="majorEastAsia" w:eastAsiaTheme="majorEastAsia" w:hAnsiTheme="majorEastAsia" w:hint="eastAsia"/>
        </w:rPr>
        <w:t>台風が低気圧に変わった後に大雨警報・洪水警報が発表された場合は、「台風接近に伴う大雨警報・洪水警報」に該当しません。</w:t>
      </w:r>
    </w:p>
    <w:p w14:paraId="4BDD7D6F" w14:textId="77777777" w:rsidR="00F70F04" w:rsidRPr="00D56490" w:rsidRDefault="007C7B88" w:rsidP="007C7B88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D56490">
        <w:rPr>
          <w:rFonts w:asciiTheme="majorEastAsia" w:eastAsiaTheme="majorEastAsia" w:hAnsiTheme="majorEastAsia" w:hint="eastAsia"/>
        </w:rPr>
        <w:t>②</w:t>
      </w:r>
      <w:r w:rsidR="00F70F04" w:rsidRPr="00D56490">
        <w:rPr>
          <w:rFonts w:asciiTheme="majorEastAsia" w:eastAsiaTheme="majorEastAsia" w:hAnsiTheme="majorEastAsia" w:hint="eastAsia"/>
        </w:rPr>
        <w:t>「台風接近に伴う大雨警報・洪水警報」に該当したら、「台風</w:t>
      </w:r>
      <w:r w:rsidR="002A0448" w:rsidRPr="00D56490">
        <w:rPr>
          <w:rFonts w:asciiTheme="majorEastAsia" w:eastAsiaTheme="majorEastAsia" w:hAnsiTheme="majorEastAsia" w:hint="eastAsia"/>
        </w:rPr>
        <w:t>の勢力が弱まり、台風でなくなった</w:t>
      </w:r>
      <w:r w:rsidR="00F70F04" w:rsidRPr="00D56490">
        <w:rPr>
          <w:rFonts w:asciiTheme="majorEastAsia" w:eastAsiaTheme="majorEastAsia" w:hAnsiTheme="majorEastAsia" w:hint="eastAsia"/>
        </w:rPr>
        <w:t>」もしくは「台風が</w:t>
      </w:r>
      <w:r w:rsidR="002A0448" w:rsidRPr="00D56490">
        <w:rPr>
          <w:rFonts w:asciiTheme="majorEastAsia" w:eastAsiaTheme="majorEastAsia" w:hAnsiTheme="majorEastAsia" w:hint="eastAsia"/>
        </w:rPr>
        <w:t>遠ざかりつつある</w:t>
      </w:r>
      <w:r w:rsidR="00F70F04" w:rsidRPr="00D56490">
        <w:rPr>
          <w:rFonts w:asciiTheme="majorEastAsia" w:eastAsiaTheme="majorEastAsia" w:hAnsiTheme="majorEastAsia" w:hint="eastAsia"/>
        </w:rPr>
        <w:t>」という場合でも、当該警報が解除されるまで、休校等の措置を継続します。</w:t>
      </w:r>
    </w:p>
    <w:p w14:paraId="0B21F3C7" w14:textId="0DA1E729" w:rsidR="007C7B88" w:rsidRDefault="007C7C70" w:rsidP="007C7B88">
      <w:pPr>
        <w:pStyle w:val="a5"/>
        <w:numPr>
          <w:ilvl w:val="0"/>
          <w:numId w:val="31"/>
        </w:numPr>
        <w:ind w:leftChars="0"/>
        <w:rPr>
          <w:rFonts w:asciiTheme="majorEastAsia" w:eastAsiaTheme="majorEastAsia" w:hAnsiTheme="majorEastAsia"/>
        </w:rPr>
      </w:pPr>
      <w:r w:rsidRPr="00D56490">
        <w:rPr>
          <w:rFonts w:asciiTheme="majorEastAsia" w:eastAsiaTheme="majorEastAsia" w:hAnsiTheme="majorEastAsia" w:hint="eastAsia"/>
        </w:rPr>
        <w:t>雷発生時の対応について</w:t>
      </w:r>
    </w:p>
    <w:p w14:paraId="3BC69F97" w14:textId="1056905B" w:rsidR="008C5EA8" w:rsidRPr="007F0363" w:rsidRDefault="007F0363" w:rsidP="007F0363">
      <w:pPr>
        <w:ind w:firstLineChars="100" w:firstLine="202"/>
        <w:rPr>
          <w:rFonts w:asciiTheme="majorEastAsia" w:eastAsiaTheme="majorEastAsia" w:hAnsiTheme="majorEastAsia"/>
        </w:rPr>
      </w:pPr>
      <w:r w:rsidRPr="007F0363">
        <w:rPr>
          <w:rFonts w:asciiTheme="majorEastAsia" w:eastAsiaTheme="majorEastAsia" w:hAnsiTheme="majorEastAsia" w:hint="eastAsia"/>
        </w:rPr>
        <w:t>①</w:t>
      </w:r>
      <w:r w:rsidR="008C5EA8" w:rsidRPr="007F0363">
        <w:rPr>
          <w:rFonts w:asciiTheme="majorEastAsia" w:eastAsiaTheme="majorEastAsia" w:hAnsiTheme="majorEastAsia" w:hint="eastAsia"/>
        </w:rPr>
        <w:t>登校時に雷が発生しているときは、自宅で待機させ、雷鳴が止んでから（</w:t>
      </w:r>
      <w:r w:rsidRPr="007F0363">
        <w:rPr>
          <w:rFonts w:asciiTheme="majorEastAsia" w:eastAsiaTheme="majorEastAsia" w:hAnsiTheme="majorEastAsia" w:hint="eastAsia"/>
        </w:rPr>
        <w:t>３</w:t>
      </w:r>
      <w:r w:rsidR="008C5EA8" w:rsidRPr="007F0363">
        <w:rPr>
          <w:rFonts w:asciiTheme="majorEastAsia" w:eastAsiaTheme="majorEastAsia" w:hAnsiTheme="majorEastAsia" w:hint="eastAsia"/>
        </w:rPr>
        <w:t>０分以上経過）登校させてください。</w:t>
      </w:r>
    </w:p>
    <w:p w14:paraId="462A443F" w14:textId="0D6DD309" w:rsidR="007F0363" w:rsidRDefault="007F0363" w:rsidP="007F0363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D56490">
        <w:rPr>
          <w:rFonts w:asciiTheme="majorEastAsia" w:eastAsiaTheme="majorEastAsia" w:hAnsiTheme="majorEastAsia" w:hint="eastAsia"/>
        </w:rPr>
        <w:t>②</w:t>
      </w:r>
      <w:r w:rsidR="008C5EA8" w:rsidRPr="007F0363">
        <w:rPr>
          <w:rFonts w:asciiTheme="majorEastAsia" w:eastAsiaTheme="majorEastAsia" w:hAnsiTheme="majorEastAsia" w:hint="eastAsia"/>
        </w:rPr>
        <w:t>下校時に雷が発生しているときは、学校で待機させ、雷鳴が止んでから（</w:t>
      </w:r>
      <w:r w:rsidRPr="007F0363">
        <w:rPr>
          <w:rFonts w:asciiTheme="majorEastAsia" w:eastAsiaTheme="majorEastAsia" w:hAnsiTheme="majorEastAsia" w:hint="eastAsia"/>
        </w:rPr>
        <w:t>３</w:t>
      </w:r>
      <w:r w:rsidR="008C5EA8" w:rsidRPr="007F0363">
        <w:rPr>
          <w:rFonts w:asciiTheme="majorEastAsia" w:eastAsiaTheme="majorEastAsia" w:hAnsiTheme="majorEastAsia" w:hint="eastAsia"/>
        </w:rPr>
        <w:t>０分以上経過）下校させます。</w:t>
      </w:r>
    </w:p>
    <w:p w14:paraId="4DE52FFB" w14:textId="0454D98A" w:rsidR="008C5EA8" w:rsidRPr="007F0363" w:rsidRDefault="008C5EA8" w:rsidP="007F0363">
      <w:pPr>
        <w:ind w:leftChars="200" w:left="405"/>
        <w:rPr>
          <w:rFonts w:asciiTheme="majorEastAsia" w:eastAsiaTheme="majorEastAsia" w:hAnsiTheme="majorEastAsia"/>
        </w:rPr>
      </w:pPr>
      <w:r w:rsidRPr="007F0363">
        <w:rPr>
          <w:rFonts w:asciiTheme="majorEastAsia" w:eastAsiaTheme="majorEastAsia" w:hAnsiTheme="majorEastAsia" w:hint="eastAsia"/>
        </w:rPr>
        <w:t>ただし、</w:t>
      </w:r>
      <w:r w:rsidR="007F0363" w:rsidRPr="007F0363">
        <w:rPr>
          <w:rFonts w:asciiTheme="majorEastAsia" w:eastAsiaTheme="majorEastAsia" w:hAnsiTheme="majorEastAsia" w:hint="eastAsia"/>
        </w:rPr>
        <w:t>下校時刻やその後の予測</w:t>
      </w:r>
      <w:r w:rsidRPr="007F0363">
        <w:rPr>
          <w:rFonts w:asciiTheme="majorEastAsia" w:eastAsiaTheme="majorEastAsia" w:hAnsiTheme="majorEastAsia" w:hint="eastAsia"/>
        </w:rPr>
        <w:t>によっては</w:t>
      </w:r>
      <w:r w:rsidR="007F0363" w:rsidRPr="007F0363">
        <w:rPr>
          <w:rFonts w:asciiTheme="majorEastAsia" w:eastAsiaTheme="majorEastAsia" w:hAnsiTheme="majorEastAsia" w:hint="eastAsia"/>
        </w:rPr>
        <w:t>、保護者の</w:t>
      </w:r>
      <w:r w:rsidRPr="007F0363">
        <w:rPr>
          <w:rFonts w:asciiTheme="majorEastAsia" w:eastAsiaTheme="majorEastAsia" w:hAnsiTheme="majorEastAsia" w:hint="eastAsia"/>
        </w:rPr>
        <w:t>お迎えをお願いする</w:t>
      </w:r>
      <w:r w:rsidR="007F0363" w:rsidRPr="007F0363">
        <w:rPr>
          <w:rFonts w:asciiTheme="majorEastAsia" w:eastAsiaTheme="majorEastAsia" w:hAnsiTheme="majorEastAsia" w:hint="eastAsia"/>
        </w:rPr>
        <w:t>場合</w:t>
      </w:r>
      <w:r w:rsidRPr="007F0363">
        <w:rPr>
          <w:rFonts w:asciiTheme="majorEastAsia" w:eastAsiaTheme="majorEastAsia" w:hAnsiTheme="majorEastAsia" w:hint="eastAsia"/>
        </w:rPr>
        <w:t>もあります。</w:t>
      </w:r>
    </w:p>
    <w:p w14:paraId="659E9CF5" w14:textId="4B400A8F" w:rsidR="004F6A23" w:rsidRPr="00D56490" w:rsidRDefault="004F6A23" w:rsidP="00B808C9">
      <w:pPr>
        <w:pStyle w:val="a5"/>
        <w:numPr>
          <w:ilvl w:val="0"/>
          <w:numId w:val="31"/>
        </w:numPr>
        <w:ind w:leftChars="0"/>
        <w:rPr>
          <w:rFonts w:asciiTheme="majorEastAsia" w:eastAsiaTheme="majorEastAsia" w:hAnsiTheme="majorEastAsia"/>
        </w:rPr>
      </w:pPr>
      <w:r w:rsidRPr="00D56490">
        <w:rPr>
          <w:rFonts w:asciiTheme="majorEastAsia" w:eastAsiaTheme="majorEastAsia" w:hAnsiTheme="majorEastAsia" w:hint="eastAsia"/>
        </w:rPr>
        <w:t>学校からの連絡は、</w:t>
      </w:r>
      <w:r w:rsidR="00272900" w:rsidRPr="00D56490">
        <w:rPr>
          <w:rFonts w:asciiTheme="majorEastAsia" w:eastAsiaTheme="majorEastAsia" w:hAnsiTheme="majorEastAsia" w:hint="eastAsia"/>
        </w:rPr>
        <w:t>原則</w:t>
      </w:r>
      <w:r w:rsidR="00820B27" w:rsidRPr="00D56490">
        <w:rPr>
          <w:rFonts w:asciiTheme="majorEastAsia" w:eastAsiaTheme="majorEastAsia" w:hAnsiTheme="majorEastAsia" w:hint="eastAsia"/>
        </w:rPr>
        <w:t>「まちcomiメール」</w:t>
      </w:r>
      <w:r w:rsidR="005F1824" w:rsidRPr="00D56490">
        <w:rPr>
          <w:rFonts w:asciiTheme="majorEastAsia" w:eastAsiaTheme="majorEastAsia" w:hAnsiTheme="majorEastAsia" w:hint="eastAsia"/>
        </w:rPr>
        <w:t>で行います</w:t>
      </w:r>
      <w:r w:rsidRPr="00D56490">
        <w:rPr>
          <w:rFonts w:asciiTheme="majorEastAsia" w:eastAsiaTheme="majorEastAsia" w:hAnsiTheme="majorEastAsia" w:hint="eastAsia"/>
        </w:rPr>
        <w:t>。</w:t>
      </w:r>
    </w:p>
    <w:sectPr w:rsidR="004F6A23" w:rsidRPr="00D56490" w:rsidSect="007C7C70">
      <w:pgSz w:w="16838" w:h="11906" w:orient="landscape" w:code="9"/>
      <w:pgMar w:top="851" w:right="1134" w:bottom="680" w:left="1134" w:header="851" w:footer="992" w:gutter="0"/>
      <w:cols w:space="425"/>
      <w:docGrid w:type="linesAndChars" w:linePitch="325" w:charSpace="-3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F811" w14:textId="77777777" w:rsidR="00D23556" w:rsidRDefault="00D23556" w:rsidP="009A0B5B">
      <w:r>
        <w:separator/>
      </w:r>
    </w:p>
  </w:endnote>
  <w:endnote w:type="continuationSeparator" w:id="0">
    <w:p w14:paraId="711BDD35" w14:textId="77777777" w:rsidR="00D23556" w:rsidRDefault="00D23556" w:rsidP="009A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DB3F" w14:textId="77777777" w:rsidR="00D23556" w:rsidRDefault="00D23556" w:rsidP="009A0B5B">
      <w:r>
        <w:separator/>
      </w:r>
    </w:p>
  </w:footnote>
  <w:footnote w:type="continuationSeparator" w:id="0">
    <w:p w14:paraId="532095E0" w14:textId="77777777" w:rsidR="00D23556" w:rsidRDefault="00D23556" w:rsidP="009A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490"/>
    <w:multiLevelType w:val="hybridMultilevel"/>
    <w:tmpl w:val="B32C4154"/>
    <w:lvl w:ilvl="0" w:tplc="13307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1D7552"/>
    <w:multiLevelType w:val="hybridMultilevel"/>
    <w:tmpl w:val="4EA69CCE"/>
    <w:lvl w:ilvl="0" w:tplc="12F6B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2E1B06"/>
    <w:multiLevelType w:val="hybridMultilevel"/>
    <w:tmpl w:val="59B60D04"/>
    <w:lvl w:ilvl="0" w:tplc="32AA2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910094"/>
    <w:multiLevelType w:val="hybridMultilevel"/>
    <w:tmpl w:val="6D944A70"/>
    <w:lvl w:ilvl="0" w:tplc="1D48A3B0">
      <w:start w:val="1"/>
      <w:numFmt w:val="decimalEnclosedCircle"/>
      <w:lvlText w:val="%1"/>
      <w:lvlJc w:val="left"/>
      <w:pPr>
        <w:ind w:left="56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4" w15:restartNumberingAfterBreak="0">
    <w:nsid w:val="0B5F750B"/>
    <w:multiLevelType w:val="hybridMultilevel"/>
    <w:tmpl w:val="F2F2EBD2"/>
    <w:lvl w:ilvl="0" w:tplc="6E88B9BC">
      <w:start w:val="1"/>
      <w:numFmt w:val="decimalEnclosedCircle"/>
      <w:lvlText w:val="%1"/>
      <w:lvlJc w:val="left"/>
      <w:pPr>
        <w:ind w:left="5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0BA029DE"/>
    <w:multiLevelType w:val="hybridMultilevel"/>
    <w:tmpl w:val="3C806466"/>
    <w:lvl w:ilvl="0" w:tplc="FA68EDF4">
      <w:start w:val="3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E2014C1"/>
    <w:multiLevelType w:val="hybridMultilevel"/>
    <w:tmpl w:val="88662724"/>
    <w:lvl w:ilvl="0" w:tplc="B2948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A67C51"/>
    <w:multiLevelType w:val="hybridMultilevel"/>
    <w:tmpl w:val="5FB285F6"/>
    <w:lvl w:ilvl="0" w:tplc="BFAC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D16EC9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9" w15:restartNumberingAfterBreak="0">
    <w:nsid w:val="1E0E23EA"/>
    <w:multiLevelType w:val="hybridMultilevel"/>
    <w:tmpl w:val="4984E2D4"/>
    <w:lvl w:ilvl="0" w:tplc="A112B258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0" w15:restartNumberingAfterBreak="0">
    <w:nsid w:val="1EB07F9D"/>
    <w:multiLevelType w:val="hybridMultilevel"/>
    <w:tmpl w:val="6BF4EE4C"/>
    <w:lvl w:ilvl="0" w:tplc="F6A0F2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1AD33B3"/>
    <w:multiLevelType w:val="hybridMultilevel"/>
    <w:tmpl w:val="6F661A16"/>
    <w:lvl w:ilvl="0" w:tplc="3D845ADE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2" w15:restartNumberingAfterBreak="0">
    <w:nsid w:val="22A07E85"/>
    <w:multiLevelType w:val="hybridMultilevel"/>
    <w:tmpl w:val="A528653C"/>
    <w:lvl w:ilvl="0" w:tplc="501E2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86752E"/>
    <w:multiLevelType w:val="hybridMultilevel"/>
    <w:tmpl w:val="E6AE28EC"/>
    <w:lvl w:ilvl="0" w:tplc="02A029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3E247A1"/>
    <w:multiLevelType w:val="hybridMultilevel"/>
    <w:tmpl w:val="8E9C69D8"/>
    <w:lvl w:ilvl="0" w:tplc="AE687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3E03B3"/>
    <w:multiLevelType w:val="hybridMultilevel"/>
    <w:tmpl w:val="A84E3F54"/>
    <w:lvl w:ilvl="0" w:tplc="E834C92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2C975759"/>
    <w:multiLevelType w:val="hybridMultilevel"/>
    <w:tmpl w:val="6C046ED4"/>
    <w:lvl w:ilvl="0" w:tplc="5F40B1E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2D0377FD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30ED28F5"/>
    <w:multiLevelType w:val="hybridMultilevel"/>
    <w:tmpl w:val="6EBA597E"/>
    <w:lvl w:ilvl="0" w:tplc="4E62537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9" w15:restartNumberingAfterBreak="0">
    <w:nsid w:val="32CD0DF3"/>
    <w:multiLevelType w:val="hybridMultilevel"/>
    <w:tmpl w:val="C202833E"/>
    <w:lvl w:ilvl="0" w:tplc="D56E6DB8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20" w15:restartNumberingAfterBreak="0">
    <w:nsid w:val="3746388F"/>
    <w:multiLevelType w:val="hybridMultilevel"/>
    <w:tmpl w:val="5502BE6A"/>
    <w:lvl w:ilvl="0" w:tplc="93AA4BB6">
      <w:start w:val="1"/>
      <w:numFmt w:val="decimalEnclosedCircle"/>
      <w:lvlText w:val="%1"/>
      <w:lvlJc w:val="left"/>
      <w:pPr>
        <w:ind w:left="5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 w15:restartNumberingAfterBreak="0">
    <w:nsid w:val="376A0B5D"/>
    <w:multiLevelType w:val="hybridMultilevel"/>
    <w:tmpl w:val="D47AC5CC"/>
    <w:lvl w:ilvl="0" w:tplc="EF5C6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8A416B"/>
    <w:multiLevelType w:val="hybridMultilevel"/>
    <w:tmpl w:val="F858D356"/>
    <w:lvl w:ilvl="0" w:tplc="2A0C6D0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23" w15:restartNumberingAfterBreak="0">
    <w:nsid w:val="39C20ABC"/>
    <w:multiLevelType w:val="hybridMultilevel"/>
    <w:tmpl w:val="A59A8924"/>
    <w:lvl w:ilvl="0" w:tplc="0E981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9C2F58"/>
    <w:multiLevelType w:val="hybridMultilevel"/>
    <w:tmpl w:val="CAE66376"/>
    <w:lvl w:ilvl="0" w:tplc="CF463A24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25" w15:restartNumberingAfterBreak="0">
    <w:nsid w:val="3BD93062"/>
    <w:multiLevelType w:val="hybridMultilevel"/>
    <w:tmpl w:val="2286BBF2"/>
    <w:lvl w:ilvl="0" w:tplc="CB38C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D094ACE"/>
    <w:multiLevelType w:val="hybridMultilevel"/>
    <w:tmpl w:val="3FA87684"/>
    <w:lvl w:ilvl="0" w:tplc="BBA2D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DED6F63"/>
    <w:multiLevelType w:val="hybridMultilevel"/>
    <w:tmpl w:val="A44C83FC"/>
    <w:lvl w:ilvl="0" w:tplc="BBB6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014F40"/>
    <w:multiLevelType w:val="hybridMultilevel"/>
    <w:tmpl w:val="398402B0"/>
    <w:lvl w:ilvl="0" w:tplc="4588D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3240A25"/>
    <w:multiLevelType w:val="hybridMultilevel"/>
    <w:tmpl w:val="EC8C4FA4"/>
    <w:lvl w:ilvl="0" w:tplc="B0A06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076AA5A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A6B2D0C"/>
    <w:multiLevelType w:val="hybridMultilevel"/>
    <w:tmpl w:val="D71862D6"/>
    <w:lvl w:ilvl="0" w:tplc="1392353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1" w15:restartNumberingAfterBreak="0">
    <w:nsid w:val="504118E5"/>
    <w:multiLevelType w:val="hybridMultilevel"/>
    <w:tmpl w:val="DA2EB366"/>
    <w:lvl w:ilvl="0" w:tplc="9BA0BE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2" w15:restartNumberingAfterBreak="0">
    <w:nsid w:val="58BA288E"/>
    <w:multiLevelType w:val="hybridMultilevel"/>
    <w:tmpl w:val="3FE0F372"/>
    <w:lvl w:ilvl="0" w:tplc="E698FC5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3" w15:restartNumberingAfterBreak="0">
    <w:nsid w:val="5BDB2487"/>
    <w:multiLevelType w:val="hybridMultilevel"/>
    <w:tmpl w:val="5DCE2E64"/>
    <w:lvl w:ilvl="0" w:tplc="1DCECDB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34" w15:restartNumberingAfterBreak="0">
    <w:nsid w:val="62DD76D4"/>
    <w:multiLevelType w:val="hybridMultilevel"/>
    <w:tmpl w:val="0C7C6322"/>
    <w:lvl w:ilvl="0" w:tplc="E85A6354">
      <w:start w:val="1"/>
      <w:numFmt w:val="decimal"/>
      <w:lvlText w:val="(%1)"/>
      <w:lvlJc w:val="left"/>
      <w:pPr>
        <w:ind w:left="64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5" w15:restartNumberingAfterBreak="0">
    <w:nsid w:val="63B86117"/>
    <w:multiLevelType w:val="hybridMultilevel"/>
    <w:tmpl w:val="139CBE78"/>
    <w:lvl w:ilvl="0" w:tplc="34CCFEDE">
      <w:start w:val="1"/>
      <w:numFmt w:val="decimalFullWidth"/>
      <w:lvlText w:val="〈%1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A455D3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7" w15:restartNumberingAfterBreak="0">
    <w:nsid w:val="6B7D6A46"/>
    <w:multiLevelType w:val="hybridMultilevel"/>
    <w:tmpl w:val="E85A4F60"/>
    <w:lvl w:ilvl="0" w:tplc="66A2D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9E2174"/>
    <w:multiLevelType w:val="hybridMultilevel"/>
    <w:tmpl w:val="FC7A6CF2"/>
    <w:lvl w:ilvl="0" w:tplc="CBDA274C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39" w15:restartNumberingAfterBreak="0">
    <w:nsid w:val="76585BBD"/>
    <w:multiLevelType w:val="hybridMultilevel"/>
    <w:tmpl w:val="CE48337C"/>
    <w:lvl w:ilvl="0" w:tplc="6DEEC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7961070"/>
    <w:multiLevelType w:val="hybridMultilevel"/>
    <w:tmpl w:val="C548F4C4"/>
    <w:lvl w:ilvl="0" w:tplc="CFDCA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8325ACD"/>
    <w:multiLevelType w:val="hybridMultilevel"/>
    <w:tmpl w:val="2D2AEB2C"/>
    <w:lvl w:ilvl="0" w:tplc="32BA68BA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42" w15:restartNumberingAfterBreak="0">
    <w:nsid w:val="7FF123B3"/>
    <w:multiLevelType w:val="hybridMultilevel"/>
    <w:tmpl w:val="25B2725E"/>
    <w:lvl w:ilvl="0" w:tplc="18C0E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3849886">
    <w:abstractNumId w:val="4"/>
  </w:num>
  <w:num w:numId="2" w16cid:durableId="865289765">
    <w:abstractNumId w:val="15"/>
  </w:num>
  <w:num w:numId="3" w16cid:durableId="1036662997">
    <w:abstractNumId w:val="36"/>
  </w:num>
  <w:num w:numId="4" w16cid:durableId="924386494">
    <w:abstractNumId w:val="16"/>
  </w:num>
  <w:num w:numId="5" w16cid:durableId="1835368236">
    <w:abstractNumId w:val="32"/>
  </w:num>
  <w:num w:numId="6" w16cid:durableId="1619406665">
    <w:abstractNumId w:val="10"/>
  </w:num>
  <w:num w:numId="7" w16cid:durableId="73012249">
    <w:abstractNumId w:val="20"/>
  </w:num>
  <w:num w:numId="8" w16cid:durableId="442843030">
    <w:abstractNumId w:val="31"/>
  </w:num>
  <w:num w:numId="9" w16cid:durableId="2079010107">
    <w:abstractNumId w:val="30"/>
  </w:num>
  <w:num w:numId="10" w16cid:durableId="971132834">
    <w:abstractNumId w:val="12"/>
  </w:num>
  <w:num w:numId="11" w16cid:durableId="1986933993">
    <w:abstractNumId w:val="1"/>
  </w:num>
  <w:num w:numId="12" w16cid:durableId="1776707896">
    <w:abstractNumId w:val="39"/>
  </w:num>
  <w:num w:numId="13" w16cid:durableId="270892977">
    <w:abstractNumId w:val="28"/>
  </w:num>
  <w:num w:numId="14" w16cid:durableId="1115520454">
    <w:abstractNumId w:val="21"/>
  </w:num>
  <w:num w:numId="15" w16cid:durableId="1054693568">
    <w:abstractNumId w:val="7"/>
  </w:num>
  <w:num w:numId="16" w16cid:durableId="2082436635">
    <w:abstractNumId w:val="27"/>
  </w:num>
  <w:num w:numId="17" w16cid:durableId="892928933">
    <w:abstractNumId w:val="2"/>
  </w:num>
  <w:num w:numId="18" w16cid:durableId="527568706">
    <w:abstractNumId w:val="6"/>
  </w:num>
  <w:num w:numId="19" w16cid:durableId="2036543306">
    <w:abstractNumId w:val="26"/>
  </w:num>
  <w:num w:numId="20" w16cid:durableId="755244135">
    <w:abstractNumId w:val="25"/>
  </w:num>
  <w:num w:numId="21" w16cid:durableId="1545214831">
    <w:abstractNumId w:val="14"/>
  </w:num>
  <w:num w:numId="22" w16cid:durableId="105080621">
    <w:abstractNumId w:val="40"/>
  </w:num>
  <w:num w:numId="23" w16cid:durableId="834106552">
    <w:abstractNumId w:val="17"/>
  </w:num>
  <w:num w:numId="24" w16cid:durableId="1257714793">
    <w:abstractNumId w:val="0"/>
  </w:num>
  <w:num w:numId="25" w16cid:durableId="1678800545">
    <w:abstractNumId w:val="37"/>
  </w:num>
  <w:num w:numId="26" w16cid:durableId="1619138192">
    <w:abstractNumId w:val="29"/>
  </w:num>
  <w:num w:numId="27" w16cid:durableId="2054847433">
    <w:abstractNumId w:val="42"/>
  </w:num>
  <w:num w:numId="28" w16cid:durableId="638531486">
    <w:abstractNumId w:val="5"/>
  </w:num>
  <w:num w:numId="29" w16cid:durableId="1159930877">
    <w:abstractNumId w:val="35"/>
  </w:num>
  <w:num w:numId="30" w16cid:durableId="1859659193">
    <w:abstractNumId w:val="34"/>
  </w:num>
  <w:num w:numId="31" w16cid:durableId="877082009">
    <w:abstractNumId w:val="23"/>
  </w:num>
  <w:num w:numId="32" w16cid:durableId="1008797156">
    <w:abstractNumId w:val="13"/>
  </w:num>
  <w:num w:numId="33" w16cid:durableId="1526402608">
    <w:abstractNumId w:val="19"/>
  </w:num>
  <w:num w:numId="34" w16cid:durableId="340858794">
    <w:abstractNumId w:val="3"/>
  </w:num>
  <w:num w:numId="35" w16cid:durableId="1956058827">
    <w:abstractNumId w:val="8"/>
  </w:num>
  <w:num w:numId="36" w16cid:durableId="1005014518">
    <w:abstractNumId w:val="41"/>
  </w:num>
  <w:num w:numId="37" w16cid:durableId="1148784606">
    <w:abstractNumId w:val="38"/>
  </w:num>
  <w:num w:numId="38" w16cid:durableId="57945034">
    <w:abstractNumId w:val="22"/>
  </w:num>
  <w:num w:numId="39" w16cid:durableId="1295714418">
    <w:abstractNumId w:val="11"/>
  </w:num>
  <w:num w:numId="40" w16cid:durableId="1507790087">
    <w:abstractNumId w:val="24"/>
  </w:num>
  <w:num w:numId="41" w16cid:durableId="1236358042">
    <w:abstractNumId w:val="33"/>
  </w:num>
  <w:num w:numId="42" w16cid:durableId="1652557302">
    <w:abstractNumId w:val="9"/>
  </w:num>
  <w:num w:numId="43" w16cid:durableId="9007958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25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0"/>
    <w:rsid w:val="00002ABA"/>
    <w:rsid w:val="000152E3"/>
    <w:rsid w:val="00035AD1"/>
    <w:rsid w:val="00040326"/>
    <w:rsid w:val="00062986"/>
    <w:rsid w:val="00067C82"/>
    <w:rsid w:val="00073980"/>
    <w:rsid w:val="000851D0"/>
    <w:rsid w:val="0009754B"/>
    <w:rsid w:val="000A1BE8"/>
    <w:rsid w:val="000A393F"/>
    <w:rsid w:val="000B76DE"/>
    <w:rsid w:val="000D3F29"/>
    <w:rsid w:val="000F3668"/>
    <w:rsid w:val="00103423"/>
    <w:rsid w:val="00105B3C"/>
    <w:rsid w:val="0013484D"/>
    <w:rsid w:val="0013653B"/>
    <w:rsid w:val="00156FFF"/>
    <w:rsid w:val="0018170B"/>
    <w:rsid w:val="0018545C"/>
    <w:rsid w:val="001D721F"/>
    <w:rsid w:val="00207333"/>
    <w:rsid w:val="00213604"/>
    <w:rsid w:val="00224159"/>
    <w:rsid w:val="002415CA"/>
    <w:rsid w:val="002475CC"/>
    <w:rsid w:val="002659C2"/>
    <w:rsid w:val="002675AF"/>
    <w:rsid w:val="00272900"/>
    <w:rsid w:val="00281DCF"/>
    <w:rsid w:val="00294BCA"/>
    <w:rsid w:val="00296D80"/>
    <w:rsid w:val="002A0448"/>
    <w:rsid w:val="002B79E8"/>
    <w:rsid w:val="002D01D2"/>
    <w:rsid w:val="002E7336"/>
    <w:rsid w:val="003245EF"/>
    <w:rsid w:val="003265C9"/>
    <w:rsid w:val="00334A13"/>
    <w:rsid w:val="00334E78"/>
    <w:rsid w:val="003449A8"/>
    <w:rsid w:val="00351F1B"/>
    <w:rsid w:val="003760E7"/>
    <w:rsid w:val="00376ADB"/>
    <w:rsid w:val="00382C5E"/>
    <w:rsid w:val="00386C11"/>
    <w:rsid w:val="0039271B"/>
    <w:rsid w:val="003A338D"/>
    <w:rsid w:val="003A5320"/>
    <w:rsid w:val="003B4F06"/>
    <w:rsid w:val="003F4093"/>
    <w:rsid w:val="00411FDE"/>
    <w:rsid w:val="00423D6D"/>
    <w:rsid w:val="00431E48"/>
    <w:rsid w:val="00433C49"/>
    <w:rsid w:val="00441848"/>
    <w:rsid w:val="00455629"/>
    <w:rsid w:val="00493E8A"/>
    <w:rsid w:val="004D25AA"/>
    <w:rsid w:val="004F6A23"/>
    <w:rsid w:val="005255D8"/>
    <w:rsid w:val="00536140"/>
    <w:rsid w:val="00536427"/>
    <w:rsid w:val="00543DC3"/>
    <w:rsid w:val="005475E6"/>
    <w:rsid w:val="00551913"/>
    <w:rsid w:val="00552593"/>
    <w:rsid w:val="00586D31"/>
    <w:rsid w:val="00594605"/>
    <w:rsid w:val="005A26B6"/>
    <w:rsid w:val="005A36FC"/>
    <w:rsid w:val="005A3801"/>
    <w:rsid w:val="005E0887"/>
    <w:rsid w:val="005E6A3E"/>
    <w:rsid w:val="005E6BA7"/>
    <w:rsid w:val="005F003C"/>
    <w:rsid w:val="005F1824"/>
    <w:rsid w:val="005F43EA"/>
    <w:rsid w:val="00600C9D"/>
    <w:rsid w:val="00607C03"/>
    <w:rsid w:val="0062229C"/>
    <w:rsid w:val="006244AC"/>
    <w:rsid w:val="006272BA"/>
    <w:rsid w:val="0063022C"/>
    <w:rsid w:val="006432D0"/>
    <w:rsid w:val="00656226"/>
    <w:rsid w:val="00656A50"/>
    <w:rsid w:val="00672609"/>
    <w:rsid w:val="006B609E"/>
    <w:rsid w:val="00744E52"/>
    <w:rsid w:val="007467C3"/>
    <w:rsid w:val="007669E6"/>
    <w:rsid w:val="007751E3"/>
    <w:rsid w:val="007A28AF"/>
    <w:rsid w:val="007B074E"/>
    <w:rsid w:val="007C4C99"/>
    <w:rsid w:val="007C7B88"/>
    <w:rsid w:val="007C7C70"/>
    <w:rsid w:val="007E16DC"/>
    <w:rsid w:val="007E1999"/>
    <w:rsid w:val="007E5332"/>
    <w:rsid w:val="007F0363"/>
    <w:rsid w:val="00805162"/>
    <w:rsid w:val="008107A4"/>
    <w:rsid w:val="00820B27"/>
    <w:rsid w:val="00844A3F"/>
    <w:rsid w:val="00847077"/>
    <w:rsid w:val="00856A6E"/>
    <w:rsid w:val="00893016"/>
    <w:rsid w:val="008B60B6"/>
    <w:rsid w:val="008C0EC6"/>
    <w:rsid w:val="008C5EA8"/>
    <w:rsid w:val="008C70CE"/>
    <w:rsid w:val="00906F00"/>
    <w:rsid w:val="009345A8"/>
    <w:rsid w:val="009350F1"/>
    <w:rsid w:val="009414BA"/>
    <w:rsid w:val="0095159B"/>
    <w:rsid w:val="00955D72"/>
    <w:rsid w:val="0096294A"/>
    <w:rsid w:val="00966B6D"/>
    <w:rsid w:val="00972ACA"/>
    <w:rsid w:val="009832AE"/>
    <w:rsid w:val="0098490C"/>
    <w:rsid w:val="00993C3B"/>
    <w:rsid w:val="0099623F"/>
    <w:rsid w:val="009A0B5B"/>
    <w:rsid w:val="009A1290"/>
    <w:rsid w:val="009A24D7"/>
    <w:rsid w:val="009B7B90"/>
    <w:rsid w:val="009D62E8"/>
    <w:rsid w:val="009E02B6"/>
    <w:rsid w:val="009F32BC"/>
    <w:rsid w:val="00A05F1F"/>
    <w:rsid w:val="00A27EF6"/>
    <w:rsid w:val="00A71FD3"/>
    <w:rsid w:val="00A76C77"/>
    <w:rsid w:val="00A96C3E"/>
    <w:rsid w:val="00AD2F5C"/>
    <w:rsid w:val="00B038A4"/>
    <w:rsid w:val="00B056B8"/>
    <w:rsid w:val="00B126C7"/>
    <w:rsid w:val="00B2074E"/>
    <w:rsid w:val="00B46DC3"/>
    <w:rsid w:val="00B808C9"/>
    <w:rsid w:val="00BA1EDE"/>
    <w:rsid w:val="00BE0A8C"/>
    <w:rsid w:val="00BF6F17"/>
    <w:rsid w:val="00C11746"/>
    <w:rsid w:val="00C14679"/>
    <w:rsid w:val="00C43083"/>
    <w:rsid w:val="00C925A4"/>
    <w:rsid w:val="00CA6D18"/>
    <w:rsid w:val="00CE1B55"/>
    <w:rsid w:val="00CE70D9"/>
    <w:rsid w:val="00D00033"/>
    <w:rsid w:val="00D04DD1"/>
    <w:rsid w:val="00D23556"/>
    <w:rsid w:val="00D56490"/>
    <w:rsid w:val="00D70939"/>
    <w:rsid w:val="00D92ADE"/>
    <w:rsid w:val="00DC3BA9"/>
    <w:rsid w:val="00DD2B05"/>
    <w:rsid w:val="00E12651"/>
    <w:rsid w:val="00E20C88"/>
    <w:rsid w:val="00E416D3"/>
    <w:rsid w:val="00E861ED"/>
    <w:rsid w:val="00E90FB5"/>
    <w:rsid w:val="00EB2721"/>
    <w:rsid w:val="00ED648B"/>
    <w:rsid w:val="00EE2EED"/>
    <w:rsid w:val="00EE604A"/>
    <w:rsid w:val="00F20734"/>
    <w:rsid w:val="00F277B4"/>
    <w:rsid w:val="00F30C4F"/>
    <w:rsid w:val="00F372B8"/>
    <w:rsid w:val="00F44804"/>
    <w:rsid w:val="00F56218"/>
    <w:rsid w:val="00F70F04"/>
    <w:rsid w:val="00FD5ABD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376CDC"/>
  <w15:docId w15:val="{371D1B9A-E830-45BE-9376-D2902618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D0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C7C70"/>
    <w:pPr>
      <w:keepNext/>
      <w:numPr>
        <w:numId w:val="35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C70"/>
    <w:pPr>
      <w:keepNext/>
      <w:numPr>
        <w:ilvl w:val="1"/>
        <w:numId w:val="35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C70"/>
    <w:pPr>
      <w:keepNext/>
      <w:numPr>
        <w:ilvl w:val="2"/>
        <w:numId w:val="35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C70"/>
    <w:pPr>
      <w:keepNext/>
      <w:numPr>
        <w:ilvl w:val="3"/>
        <w:numId w:val="3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C70"/>
    <w:pPr>
      <w:keepNext/>
      <w:numPr>
        <w:ilvl w:val="4"/>
        <w:numId w:val="35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C70"/>
    <w:pPr>
      <w:keepNext/>
      <w:numPr>
        <w:ilvl w:val="5"/>
        <w:numId w:val="3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C70"/>
    <w:pPr>
      <w:keepNext/>
      <w:numPr>
        <w:ilvl w:val="6"/>
        <w:numId w:val="35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C70"/>
    <w:pPr>
      <w:keepNext/>
      <w:numPr>
        <w:ilvl w:val="7"/>
        <w:numId w:val="35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C70"/>
    <w:pPr>
      <w:keepNext/>
      <w:numPr>
        <w:ilvl w:val="8"/>
        <w:numId w:val="35"/>
      </w:numPr>
      <w:ind w:leftChars="1200" w:left="1200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7336"/>
    <w:pPr>
      <w:ind w:leftChars="400" w:left="840"/>
    </w:pPr>
  </w:style>
  <w:style w:type="table" w:styleId="a6">
    <w:name w:val="Table Grid"/>
    <w:basedOn w:val="a1"/>
    <w:uiPriority w:val="59"/>
    <w:rsid w:val="005A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6"/>
    <w:basedOn w:val="a1"/>
    <w:uiPriority w:val="60"/>
    <w:rsid w:val="00351F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0">
    <w:name w:val="表 (モノトーン)  11"/>
    <w:basedOn w:val="a1"/>
    <w:uiPriority w:val="60"/>
    <w:rsid w:val="00351F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4"/>
    <w:basedOn w:val="a1"/>
    <w:uiPriority w:val="60"/>
    <w:rsid w:val="00351F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00">
    <w:name w:val="Medium Grid 3 Accent 6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01">
    <w:name w:val="Medium Grid 3 Accent 1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7">
    <w:name w:val="header"/>
    <w:basedOn w:val="a"/>
    <w:link w:val="a8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0B5B"/>
    <w:rPr>
      <w:sz w:val="22"/>
    </w:rPr>
  </w:style>
  <w:style w:type="paragraph" w:styleId="a9">
    <w:name w:val="footer"/>
    <w:basedOn w:val="a"/>
    <w:link w:val="aa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0B5B"/>
    <w:rPr>
      <w:sz w:val="22"/>
    </w:rPr>
  </w:style>
  <w:style w:type="table" w:styleId="102">
    <w:name w:val="Medium Grid 3 Accent 5"/>
    <w:basedOn w:val="a1"/>
    <w:uiPriority w:val="69"/>
    <w:rsid w:val="00002A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3-21">
    <w:name w:val="一覧 (表) 3 - アクセント 21"/>
    <w:basedOn w:val="a1"/>
    <w:uiPriority w:val="48"/>
    <w:rsid w:val="0027290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3-11">
    <w:name w:val="一覧 (表) 3 - アクセント 11"/>
    <w:basedOn w:val="a1"/>
    <w:uiPriority w:val="48"/>
    <w:rsid w:val="0027290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1">
    <w:name w:val="一覧 (表) 31"/>
    <w:basedOn w:val="a1"/>
    <w:uiPriority w:val="48"/>
    <w:rsid w:val="002729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2-61">
    <w:name w:val="一覧 (表) 2 - アクセント 61"/>
    <w:basedOn w:val="a1"/>
    <w:uiPriority w:val="47"/>
    <w:rsid w:val="0027290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2-51">
    <w:name w:val="一覧 (表) 2 - アクセント 51"/>
    <w:basedOn w:val="a1"/>
    <w:uiPriority w:val="47"/>
    <w:rsid w:val="0027290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11">
    <w:name w:val="グリッド (表) 1 淡色1"/>
    <w:basedOn w:val="a1"/>
    <w:uiPriority w:val="46"/>
    <w:rsid w:val="002729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見出し 1 (文字)"/>
    <w:basedOn w:val="a0"/>
    <w:link w:val="1"/>
    <w:uiPriority w:val="9"/>
    <w:rsid w:val="007C7C7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C7C70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7C7C70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7C7C70"/>
    <w:rPr>
      <w:b/>
      <w:bCs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7C7C70"/>
    <w:rPr>
      <w:rFonts w:asciiTheme="majorHAnsi" w:eastAsiaTheme="majorEastAsia" w:hAnsiTheme="majorHAnsi" w:cstheme="majorBidi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7C7C70"/>
    <w:rPr>
      <w:b/>
      <w:bCs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7C7C70"/>
    <w:rPr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7C7C70"/>
    <w:rPr>
      <w:sz w:val="22"/>
    </w:rPr>
  </w:style>
  <w:style w:type="character" w:customStyle="1" w:styleId="90">
    <w:name w:val="見出し 9 (文字)"/>
    <w:basedOn w:val="a0"/>
    <w:link w:val="9"/>
    <w:uiPriority w:val="9"/>
    <w:semiHidden/>
    <w:rsid w:val="007C7C7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97D9-862C-4705-9797-245E40CE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pid9150</dc:creator>
  <cp:keywords/>
  <dc:description/>
  <cp:lastModifiedBy>矢田 佳希</cp:lastModifiedBy>
  <cp:revision>11</cp:revision>
  <cp:lastPrinted>2024-05-02T06:33:00Z</cp:lastPrinted>
  <dcterms:created xsi:type="dcterms:W3CDTF">2024-05-02T06:59:00Z</dcterms:created>
  <dcterms:modified xsi:type="dcterms:W3CDTF">2025-09-04T07:26:00Z</dcterms:modified>
</cp:coreProperties>
</file>